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31F" w:rsidRPr="00E1431F" w:rsidRDefault="009F7184" w:rsidP="00E1431F">
      <w:pPr>
        <w:spacing w:line="320" w:lineRule="exac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別添２</w:t>
      </w:r>
    </w:p>
    <w:p w:rsidR="00E1431F" w:rsidRDefault="00E1431F" w:rsidP="00D544DA">
      <w:pPr>
        <w:spacing w:line="320" w:lineRule="exact"/>
        <w:jc w:val="center"/>
        <w:rPr>
          <w:rFonts w:ascii="ＭＳ 明朝" w:eastAsia="ＭＳ 明朝" w:hAnsi="ＭＳ 明朝"/>
          <w:sz w:val="24"/>
          <w:szCs w:val="24"/>
        </w:rPr>
      </w:pPr>
      <w:r w:rsidRPr="00E1431F">
        <w:rPr>
          <w:rFonts w:ascii="ＭＳ 明朝" w:eastAsia="ＭＳ 明朝" w:hAnsi="ＭＳ 明朝" w:hint="eastAsia"/>
          <w:sz w:val="24"/>
          <w:szCs w:val="24"/>
        </w:rPr>
        <w:t>欠格事由チェック表</w:t>
      </w:r>
    </w:p>
    <w:p w:rsidR="00E1431F" w:rsidRDefault="00E1431F" w:rsidP="00D544DA">
      <w:pPr>
        <w:spacing w:line="320" w:lineRule="exact"/>
        <w:jc w:val="center"/>
        <w:rPr>
          <w:rFonts w:ascii="ＭＳ 明朝" w:eastAsia="ＭＳ 明朝" w:hAnsi="ＭＳ 明朝"/>
          <w:sz w:val="24"/>
          <w:szCs w:val="24"/>
        </w:rPr>
      </w:pPr>
      <w:r w:rsidRPr="00E1431F">
        <w:rPr>
          <w:rFonts w:ascii="ＭＳ 明朝" w:eastAsia="ＭＳ 明朝" w:hAnsi="ＭＳ 明朝" w:hint="eastAsia"/>
          <w:sz w:val="24"/>
          <w:szCs w:val="24"/>
        </w:rPr>
        <w:t>銃砲刀剣類所持等取締法</w:t>
      </w:r>
      <w:r w:rsidR="003B08CB">
        <w:rPr>
          <w:rFonts w:ascii="ＭＳ 明朝" w:eastAsia="ＭＳ 明朝" w:hAnsi="ＭＳ 明朝" w:hint="eastAsia"/>
          <w:sz w:val="24"/>
          <w:szCs w:val="24"/>
        </w:rPr>
        <w:t>５条の２</w:t>
      </w:r>
      <w:r w:rsidR="009F7184">
        <w:rPr>
          <w:rFonts w:ascii="ＭＳ 明朝" w:eastAsia="ＭＳ 明朝" w:hAnsi="ＭＳ 明朝" w:hint="eastAsia"/>
          <w:sz w:val="24"/>
          <w:szCs w:val="24"/>
        </w:rPr>
        <w:t>（</w:t>
      </w:r>
      <w:r w:rsidRPr="00E1431F">
        <w:rPr>
          <w:rFonts w:ascii="ＭＳ 明朝" w:eastAsia="ＭＳ 明朝" w:hAnsi="ＭＳ 明朝" w:hint="eastAsia"/>
          <w:sz w:val="24"/>
          <w:szCs w:val="24"/>
        </w:rPr>
        <w:t>許可の基準</w:t>
      </w:r>
      <w:r w:rsidR="009F7184">
        <w:rPr>
          <w:rFonts w:ascii="ＭＳ 明朝" w:eastAsia="ＭＳ 明朝" w:hAnsi="ＭＳ 明朝" w:hint="eastAsia"/>
          <w:sz w:val="24"/>
          <w:szCs w:val="24"/>
        </w:rPr>
        <w:t>の特例）第２</w:t>
      </w:r>
      <w:r w:rsidRPr="00E1431F">
        <w:rPr>
          <w:rFonts w:ascii="ＭＳ 明朝" w:eastAsia="ＭＳ 明朝" w:hAnsi="ＭＳ 明朝" w:hint="eastAsia"/>
          <w:sz w:val="24"/>
          <w:szCs w:val="24"/>
        </w:rPr>
        <w:t>項関係</w:t>
      </w:r>
    </w:p>
    <w:p w:rsidR="00D544DA" w:rsidRDefault="003B08CB" w:rsidP="009F7184">
      <w:pPr>
        <w:spacing w:line="320" w:lineRule="exact"/>
        <w:jc w:val="right"/>
        <w:rPr>
          <w:rFonts w:ascii="ＭＳ 明朝" w:eastAsia="ＭＳ 明朝" w:hAnsi="ＭＳ 明朝"/>
          <w:sz w:val="24"/>
          <w:szCs w:val="24"/>
        </w:rPr>
      </w:pPr>
      <w:r>
        <w:rPr>
          <w:rFonts w:ascii="ＭＳ 明朝" w:eastAsia="ＭＳ 明朝" w:hAnsi="ＭＳ 明朝" w:hint="eastAsia"/>
          <w:sz w:val="24"/>
          <w:szCs w:val="24"/>
        </w:rPr>
        <w:t>（ライフル銃及びライフル銃</w:t>
      </w:r>
      <w:r w:rsidR="009F7184">
        <w:rPr>
          <w:rFonts w:ascii="ＭＳ 明朝" w:eastAsia="ＭＳ 明朝" w:hAnsi="ＭＳ 明朝" w:hint="eastAsia"/>
          <w:sz w:val="24"/>
          <w:szCs w:val="24"/>
        </w:rPr>
        <w:t>以外の猟銃の申請のみ使用）</w:t>
      </w:r>
    </w:p>
    <w:p w:rsidR="009F7184" w:rsidRPr="009F7184" w:rsidRDefault="009F7184" w:rsidP="00D544DA">
      <w:pPr>
        <w:spacing w:line="320" w:lineRule="exact"/>
        <w:jc w:val="center"/>
        <w:rPr>
          <w:rFonts w:ascii="ＭＳ 明朝" w:eastAsia="ＭＳ 明朝" w:hAnsi="ＭＳ 明朝"/>
          <w:sz w:val="24"/>
          <w:szCs w:val="24"/>
        </w:rPr>
      </w:pPr>
    </w:p>
    <w:tbl>
      <w:tblPr>
        <w:tblStyle w:val="a3"/>
        <w:tblW w:w="0" w:type="auto"/>
        <w:tblLook w:val="04A0" w:firstRow="1" w:lastRow="0" w:firstColumn="1" w:lastColumn="0" w:noHBand="0" w:noVBand="1"/>
      </w:tblPr>
      <w:tblGrid>
        <w:gridCol w:w="461"/>
        <w:gridCol w:w="7604"/>
        <w:gridCol w:w="1543"/>
      </w:tblGrid>
      <w:tr w:rsidR="00D34750" w:rsidRPr="00E1431F" w:rsidTr="002410A5">
        <w:tc>
          <w:tcPr>
            <w:tcW w:w="461" w:type="dxa"/>
            <w:tcBorders>
              <w:top w:val="single" w:sz="12" w:space="0" w:color="auto"/>
              <w:left w:val="single" w:sz="12" w:space="0" w:color="auto"/>
              <w:bottom w:val="single" w:sz="12" w:space="0" w:color="auto"/>
              <w:right w:val="single" w:sz="12" w:space="0" w:color="auto"/>
            </w:tcBorders>
          </w:tcPr>
          <w:p w:rsidR="00E1431F" w:rsidRPr="00E1431F" w:rsidRDefault="00E1431F" w:rsidP="005B6C64">
            <w:pPr>
              <w:jc w:val="center"/>
              <w:rPr>
                <w:rFonts w:ascii="ＭＳ 明朝" w:eastAsia="ＭＳ 明朝" w:hAnsi="ＭＳ 明朝"/>
                <w:sz w:val="24"/>
                <w:szCs w:val="24"/>
              </w:rPr>
            </w:pPr>
            <w:r w:rsidRPr="00E1431F">
              <w:rPr>
                <w:rFonts w:ascii="ＭＳ 明朝" w:eastAsia="ＭＳ 明朝" w:hAnsi="ＭＳ 明朝" w:hint="eastAsia"/>
                <w:sz w:val="24"/>
                <w:szCs w:val="24"/>
              </w:rPr>
              <w:t>号</w:t>
            </w:r>
          </w:p>
        </w:tc>
        <w:tc>
          <w:tcPr>
            <w:tcW w:w="7604" w:type="dxa"/>
            <w:tcBorders>
              <w:top w:val="single" w:sz="12" w:space="0" w:color="auto"/>
              <w:left w:val="single" w:sz="12" w:space="0" w:color="auto"/>
              <w:bottom w:val="single" w:sz="12" w:space="0" w:color="auto"/>
              <w:right w:val="single" w:sz="12" w:space="0" w:color="auto"/>
            </w:tcBorders>
          </w:tcPr>
          <w:p w:rsidR="00E1431F" w:rsidRPr="00E1431F" w:rsidRDefault="00E1431F" w:rsidP="005B6C64">
            <w:pPr>
              <w:jc w:val="center"/>
              <w:rPr>
                <w:rFonts w:ascii="ＭＳ 明朝" w:eastAsia="ＭＳ 明朝" w:hAnsi="ＭＳ 明朝"/>
                <w:sz w:val="24"/>
                <w:szCs w:val="24"/>
              </w:rPr>
            </w:pPr>
            <w:r w:rsidRPr="00E1431F">
              <w:rPr>
                <w:rFonts w:ascii="ＭＳ 明朝" w:eastAsia="ＭＳ 明朝" w:hAnsi="ＭＳ 明朝" w:hint="eastAsia"/>
                <w:sz w:val="24"/>
                <w:szCs w:val="24"/>
              </w:rPr>
              <w:t>欠</w:t>
            </w:r>
            <w:r w:rsidR="00706E2C">
              <w:rPr>
                <w:rFonts w:ascii="ＭＳ 明朝" w:eastAsia="ＭＳ 明朝" w:hAnsi="ＭＳ 明朝" w:hint="eastAsia"/>
                <w:sz w:val="24"/>
                <w:szCs w:val="24"/>
              </w:rPr>
              <w:t xml:space="preserve">　</w:t>
            </w:r>
            <w:r w:rsidRPr="00E1431F">
              <w:rPr>
                <w:rFonts w:ascii="ＭＳ 明朝" w:eastAsia="ＭＳ 明朝" w:hAnsi="ＭＳ 明朝" w:hint="eastAsia"/>
                <w:sz w:val="24"/>
                <w:szCs w:val="24"/>
              </w:rPr>
              <w:t>格</w:t>
            </w:r>
            <w:r w:rsidR="00706E2C">
              <w:rPr>
                <w:rFonts w:ascii="ＭＳ 明朝" w:eastAsia="ＭＳ 明朝" w:hAnsi="ＭＳ 明朝" w:hint="eastAsia"/>
                <w:sz w:val="24"/>
                <w:szCs w:val="24"/>
              </w:rPr>
              <w:t xml:space="preserve">　</w:t>
            </w:r>
            <w:r w:rsidRPr="00E1431F">
              <w:rPr>
                <w:rFonts w:ascii="ＭＳ 明朝" w:eastAsia="ＭＳ 明朝" w:hAnsi="ＭＳ 明朝" w:hint="eastAsia"/>
                <w:sz w:val="24"/>
                <w:szCs w:val="24"/>
              </w:rPr>
              <w:t>事</w:t>
            </w:r>
            <w:r w:rsidR="00706E2C">
              <w:rPr>
                <w:rFonts w:ascii="ＭＳ 明朝" w:eastAsia="ＭＳ 明朝" w:hAnsi="ＭＳ 明朝" w:hint="eastAsia"/>
                <w:sz w:val="24"/>
                <w:szCs w:val="24"/>
              </w:rPr>
              <w:t xml:space="preserve">　</w:t>
            </w:r>
            <w:r w:rsidRPr="00E1431F">
              <w:rPr>
                <w:rFonts w:ascii="ＭＳ 明朝" w:eastAsia="ＭＳ 明朝" w:hAnsi="ＭＳ 明朝" w:hint="eastAsia"/>
                <w:sz w:val="24"/>
                <w:szCs w:val="24"/>
              </w:rPr>
              <w:t>由</w:t>
            </w:r>
          </w:p>
        </w:tc>
        <w:tc>
          <w:tcPr>
            <w:tcW w:w="1543" w:type="dxa"/>
            <w:tcBorders>
              <w:top w:val="single" w:sz="12" w:space="0" w:color="auto"/>
              <w:left w:val="single" w:sz="12" w:space="0" w:color="auto"/>
              <w:bottom w:val="single" w:sz="12" w:space="0" w:color="auto"/>
              <w:right w:val="single" w:sz="12" w:space="0" w:color="auto"/>
            </w:tcBorders>
          </w:tcPr>
          <w:p w:rsidR="00E1431F" w:rsidRPr="00E1431F" w:rsidRDefault="00E1431F" w:rsidP="005B6C64">
            <w:pPr>
              <w:jc w:val="center"/>
              <w:rPr>
                <w:rFonts w:ascii="ＭＳ 明朝" w:eastAsia="ＭＳ 明朝" w:hAnsi="ＭＳ 明朝"/>
                <w:sz w:val="24"/>
                <w:szCs w:val="24"/>
              </w:rPr>
            </w:pPr>
            <w:r w:rsidRPr="00E1431F">
              <w:rPr>
                <w:rFonts w:ascii="ＭＳ 明朝" w:eastAsia="ＭＳ 明朝" w:hAnsi="ＭＳ 明朝" w:hint="eastAsia"/>
                <w:sz w:val="24"/>
                <w:szCs w:val="24"/>
              </w:rPr>
              <w:t>チェック欄</w:t>
            </w:r>
          </w:p>
        </w:tc>
      </w:tr>
      <w:tr w:rsidR="00374C62" w:rsidRPr="00E1431F" w:rsidTr="002410A5">
        <w:tc>
          <w:tcPr>
            <w:tcW w:w="461" w:type="dxa"/>
            <w:vMerge w:val="restart"/>
            <w:tcBorders>
              <w:top w:val="single" w:sz="12" w:space="0" w:color="auto"/>
              <w:left w:val="single" w:sz="12" w:space="0" w:color="auto"/>
              <w:right w:val="single" w:sz="12" w:space="0" w:color="auto"/>
            </w:tcBorders>
          </w:tcPr>
          <w:p w:rsidR="00E1431F" w:rsidRPr="00E1431F" w:rsidRDefault="003D065F" w:rsidP="005B6C64">
            <w:pPr>
              <w:spacing w:before="120" w:line="320" w:lineRule="exact"/>
              <w:rPr>
                <w:rFonts w:ascii="ＭＳ 明朝" w:eastAsia="ＭＳ 明朝" w:hAnsi="ＭＳ 明朝"/>
                <w:sz w:val="24"/>
                <w:szCs w:val="24"/>
              </w:rPr>
            </w:pPr>
            <w:r>
              <w:rPr>
                <w:rFonts w:ascii="ＭＳ 明朝" w:eastAsia="ＭＳ 明朝" w:hAnsi="ＭＳ 明朝" w:hint="eastAsia"/>
                <w:sz w:val="24"/>
                <w:szCs w:val="24"/>
              </w:rPr>
              <w:t>２</w:t>
            </w:r>
          </w:p>
        </w:tc>
        <w:tc>
          <w:tcPr>
            <w:tcW w:w="7604" w:type="dxa"/>
            <w:tcBorders>
              <w:top w:val="single" w:sz="12" w:space="0" w:color="auto"/>
              <w:left w:val="single" w:sz="12" w:space="0" w:color="auto"/>
              <w:bottom w:val="dashed" w:sz="4" w:space="0" w:color="auto"/>
              <w:right w:val="single" w:sz="12" w:space="0" w:color="auto"/>
            </w:tcBorders>
          </w:tcPr>
          <w:p w:rsidR="00E1431F" w:rsidRPr="003D065F" w:rsidRDefault="003D065F" w:rsidP="00BF6E45">
            <w:pPr>
              <w:overflowPunct w:val="0"/>
              <w:autoSpaceDE w:val="0"/>
              <w:autoSpaceDN w:val="0"/>
              <w:spacing w:before="120" w:after="120" w:line="320" w:lineRule="exact"/>
              <w:ind w:firstLine="244"/>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猟銃の所持許可を受けようとする者で、人の生命又は身体を害する罪（死刑又は無期若しくは長期３年以上の懲役若しくは禁錮に当たるものに限る。）で政令で定めるものに当たる違法な行為をして</w:t>
            </w:r>
            <w:r w:rsidRPr="003D065F">
              <w:rPr>
                <w:rFonts w:ascii="ＭＳ 明朝" w:eastAsia="ＭＳ 明朝" w:hAnsi="ＭＳ 明朝" w:cs="ＭＳ 明朝"/>
                <w:color w:val="000000"/>
                <w:kern w:val="0"/>
                <w:sz w:val="24"/>
                <w:szCs w:val="24"/>
              </w:rPr>
              <w:t>10</w:t>
            </w:r>
            <w:r w:rsidRPr="003D065F">
              <w:rPr>
                <w:rFonts w:ascii="Times New Roman" w:eastAsia="ＭＳ 明朝" w:hAnsi="Times New Roman" w:cs="ＭＳ 明朝" w:hint="eastAsia"/>
                <w:color w:val="000000"/>
                <w:kern w:val="0"/>
                <w:sz w:val="24"/>
                <w:szCs w:val="24"/>
              </w:rPr>
              <w:t>年を経過していない者</w:t>
            </w:r>
          </w:p>
        </w:tc>
        <w:tc>
          <w:tcPr>
            <w:tcW w:w="1543" w:type="dxa"/>
            <w:tcBorders>
              <w:top w:val="single" w:sz="12" w:space="0" w:color="auto"/>
              <w:left w:val="single" w:sz="12" w:space="0" w:color="auto"/>
              <w:bottom w:val="dashed" w:sz="4" w:space="0" w:color="auto"/>
              <w:right w:val="single" w:sz="12" w:space="0" w:color="auto"/>
            </w:tcBorders>
          </w:tcPr>
          <w:p w:rsidR="00E1431F" w:rsidRPr="00E1431F" w:rsidRDefault="00DA49E6" w:rsidP="002410A5">
            <w:pPr>
              <w:spacing w:before="600" w:after="120" w:line="320" w:lineRule="exact"/>
              <w:jc w:val="center"/>
              <w:rPr>
                <w:rFonts w:ascii="ＭＳ 明朝" w:eastAsia="ＭＳ 明朝" w:hAnsi="ＭＳ 明朝"/>
                <w:sz w:val="24"/>
                <w:szCs w:val="24"/>
              </w:rPr>
            </w:pPr>
            <w:r>
              <w:rPr>
                <w:rFonts w:ascii="ＭＳ 明朝" w:eastAsia="ＭＳ 明朝" w:hAnsi="ＭＳ 明朝" w:hint="eastAsia"/>
                <w:sz w:val="24"/>
                <w:szCs w:val="24"/>
              </w:rPr>
              <w:t>ある・ない</w:t>
            </w:r>
          </w:p>
        </w:tc>
      </w:tr>
      <w:tr w:rsidR="00E1431F" w:rsidRPr="00E1431F" w:rsidTr="003D065F">
        <w:trPr>
          <w:trHeight w:val="4912"/>
        </w:trPr>
        <w:tc>
          <w:tcPr>
            <w:tcW w:w="461" w:type="dxa"/>
            <w:vMerge/>
            <w:tcBorders>
              <w:left w:val="single" w:sz="12" w:space="0" w:color="auto"/>
              <w:bottom w:val="single" w:sz="12" w:space="0" w:color="auto"/>
              <w:right w:val="single" w:sz="12" w:space="0" w:color="auto"/>
            </w:tcBorders>
          </w:tcPr>
          <w:p w:rsidR="00E1431F" w:rsidRPr="00E1431F" w:rsidRDefault="00E1431F" w:rsidP="00E1431F">
            <w:pPr>
              <w:spacing w:line="320" w:lineRule="exact"/>
              <w:rPr>
                <w:rFonts w:ascii="ＭＳ 明朝" w:eastAsia="ＭＳ 明朝" w:hAnsi="ＭＳ 明朝"/>
                <w:sz w:val="24"/>
                <w:szCs w:val="24"/>
              </w:rPr>
            </w:pPr>
          </w:p>
        </w:tc>
        <w:tc>
          <w:tcPr>
            <w:tcW w:w="9147" w:type="dxa"/>
            <w:gridSpan w:val="2"/>
            <w:tcBorders>
              <w:top w:val="dashed" w:sz="4" w:space="0" w:color="auto"/>
              <w:left w:val="single" w:sz="12" w:space="0" w:color="auto"/>
              <w:bottom w:val="single" w:sz="12" w:space="0" w:color="auto"/>
              <w:right w:val="single" w:sz="12" w:space="0" w:color="auto"/>
            </w:tcBorders>
          </w:tcPr>
          <w:p w:rsidR="00E1431F" w:rsidRDefault="002410A5" w:rsidP="00E1431F">
            <w:pPr>
              <w:spacing w:line="320" w:lineRule="exact"/>
              <w:rPr>
                <w:rFonts w:ascii="ＭＳ 明朝" w:eastAsia="ＭＳ 明朝" w:hAnsi="ＭＳ 明朝"/>
                <w:sz w:val="24"/>
                <w:szCs w:val="24"/>
              </w:rPr>
            </w:pPr>
            <w:r w:rsidRPr="00374C62">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31750</wp:posOffset>
                      </wp:positionH>
                      <wp:positionV relativeFrom="paragraph">
                        <wp:posOffset>57022</wp:posOffset>
                      </wp:positionV>
                      <wp:extent cx="5600700" cy="6795821"/>
                      <wp:effectExtent l="0" t="0" r="19050" b="241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795821"/>
                              </a:xfrm>
                              <a:prstGeom prst="rect">
                                <a:avLst/>
                              </a:prstGeom>
                              <a:solidFill>
                                <a:schemeClr val="bg2"/>
                              </a:solidFill>
                              <a:ln w="9525">
                                <a:solidFill>
                                  <a:srgbClr val="000000"/>
                                </a:solidFill>
                                <a:miter lim="800000"/>
                                <a:headEnd/>
                                <a:tailEnd/>
                              </a:ln>
                            </wps:spPr>
                            <wps:txbx>
                              <w:txbxContent>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政令では、</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１　刑法</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（殺人罪、強盗致死傷罪、</w:t>
                                  </w:r>
                                  <w:r w:rsidR="005A098F" w:rsidRPr="009453DD">
                                    <w:rPr>
                                      <w:rFonts w:ascii="Times New Roman" w:eastAsia="ＭＳ 明朝" w:hAnsi="Times New Roman" w:cs="ＭＳ 明朝" w:hint="eastAsia"/>
                                      <w:kern w:val="0"/>
                                      <w:sz w:val="24"/>
                                      <w:szCs w:val="24"/>
                                    </w:rPr>
                                    <w:t>不同意</w:t>
                                  </w:r>
                                  <w:r w:rsidR="004F1F13" w:rsidRPr="009453DD">
                                    <w:rPr>
                                      <w:rFonts w:ascii="Times New Roman" w:eastAsia="ＭＳ 明朝" w:hAnsi="Times New Roman" w:cs="ＭＳ 明朝" w:hint="eastAsia"/>
                                      <w:kern w:val="0"/>
                                      <w:sz w:val="24"/>
                                      <w:szCs w:val="24"/>
                                    </w:rPr>
                                    <w:t>わいせつ</w:t>
                                  </w:r>
                                  <w:r w:rsidR="005A098F" w:rsidRPr="009453DD">
                                    <w:rPr>
                                      <w:rFonts w:ascii="Times New Roman" w:eastAsia="ＭＳ 明朝" w:hAnsi="Times New Roman" w:cs="ＭＳ 明朝"/>
                                      <w:kern w:val="0"/>
                                      <w:sz w:val="24"/>
                                      <w:szCs w:val="24"/>
                                    </w:rPr>
                                    <w:t>等</w:t>
                                  </w:r>
                                  <w:r w:rsidR="004F1F13" w:rsidRPr="009453DD">
                                    <w:rPr>
                                      <w:rFonts w:ascii="Times New Roman" w:eastAsia="ＭＳ 明朝" w:hAnsi="Times New Roman" w:cs="ＭＳ 明朝" w:hint="eastAsia"/>
                                      <w:kern w:val="0"/>
                                      <w:sz w:val="24"/>
                                      <w:szCs w:val="24"/>
                                    </w:rPr>
                                    <w:t>致死傷</w:t>
                                  </w:r>
                                  <w:r w:rsidRPr="003D065F">
                                    <w:rPr>
                                      <w:rFonts w:ascii="Times New Roman" w:eastAsia="ＭＳ 明朝" w:hAnsi="Times New Roman" w:cs="ＭＳ 明朝" w:hint="eastAsia"/>
                                      <w:color w:val="000000"/>
                                      <w:kern w:val="0"/>
                                      <w:sz w:val="24"/>
                                      <w:szCs w:val="24"/>
                                    </w:rPr>
                                    <w:t>罪、誘拐罪、傷害罪等）</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２　爆発物取締罰則</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３　決闘罪に関する件</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４　暴力行為等処罰に関する法律</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５　盗犯等の防止及び処分に関する法律</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６　消防法</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７　航空機の強取等の処罰に関する法律</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８　人の健康に係る公害犯罪の処罰に関する法律</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９　火炎びんの使用等の処罰に関する法律</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10</w:t>
                                  </w:r>
                                  <w:r w:rsidRPr="003D065F">
                                    <w:rPr>
                                      <w:rFonts w:ascii="Times New Roman" w:eastAsia="ＭＳ 明朝" w:hAnsi="Times New Roman" w:cs="ＭＳ 明朝" w:hint="eastAsia"/>
                                      <w:color w:val="000000"/>
                                      <w:kern w:val="0"/>
                                      <w:sz w:val="24"/>
                                      <w:szCs w:val="24"/>
                                    </w:rPr>
                                    <w:t xml:space="preserve">　人質による強要行為等の処罰に関する法律</w:t>
                                  </w:r>
                                </w:p>
                                <w:p w:rsidR="003D065F" w:rsidRPr="003D065F" w:rsidRDefault="003D065F" w:rsidP="004B0321">
                                  <w:pPr>
                                    <w:overflowPunct w:val="0"/>
                                    <w:spacing w:line="440" w:lineRule="exact"/>
                                    <w:ind w:left="492" w:hanging="492"/>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11</w:t>
                                  </w:r>
                                  <w:r w:rsidRPr="003D065F">
                                    <w:rPr>
                                      <w:rFonts w:ascii="Times New Roman" w:eastAsia="ＭＳ 明朝" w:hAnsi="Times New Roman" w:cs="ＭＳ 明朝" w:hint="eastAsia"/>
                                      <w:color w:val="000000"/>
                                      <w:kern w:val="0"/>
                                      <w:sz w:val="24"/>
                                      <w:szCs w:val="24"/>
                                    </w:rPr>
                                    <w:t xml:space="preserve">　細菌兵器（生物兵器）及び毒素兵器の開発、生産及び貯蔵の禁止並び　　に廃棄に関する条約等の実施に関する法律</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12</w:t>
                                  </w:r>
                                  <w:r w:rsidRPr="003D065F">
                                    <w:rPr>
                                      <w:rFonts w:ascii="Times New Roman" w:eastAsia="ＭＳ 明朝" w:hAnsi="Times New Roman" w:cs="ＭＳ 明朝" w:hint="eastAsia"/>
                                      <w:color w:val="000000"/>
                                      <w:kern w:val="0"/>
                                      <w:sz w:val="24"/>
                                      <w:szCs w:val="24"/>
                                    </w:rPr>
                                    <w:t xml:space="preserve">　流通食品への毒物の混入等の防止等に関する特別措置法</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13</w:t>
                                  </w:r>
                                  <w:r w:rsidRPr="003D065F">
                                    <w:rPr>
                                      <w:rFonts w:ascii="Times New Roman" w:eastAsia="ＭＳ 明朝" w:hAnsi="Times New Roman" w:cs="ＭＳ 明朝" w:hint="eastAsia"/>
                                      <w:color w:val="000000"/>
                                      <w:kern w:val="0"/>
                                      <w:sz w:val="24"/>
                                      <w:szCs w:val="24"/>
                                    </w:rPr>
                                    <w:t xml:space="preserve">　化学兵器の禁止及び特定物質の規制等に関する法律</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14</w:t>
                                  </w:r>
                                  <w:r w:rsidRPr="003D065F">
                                    <w:rPr>
                                      <w:rFonts w:ascii="Times New Roman" w:eastAsia="ＭＳ 明朝" w:hAnsi="Times New Roman" w:cs="ＭＳ 明朝" w:hint="eastAsia"/>
                                      <w:color w:val="000000"/>
                                      <w:kern w:val="0"/>
                                      <w:sz w:val="24"/>
                                      <w:szCs w:val="24"/>
                                    </w:rPr>
                                    <w:t xml:space="preserve">　サリン等による人身被害の防止に関する法律</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15</w:t>
                                  </w:r>
                                  <w:r w:rsidRPr="003D065F">
                                    <w:rPr>
                                      <w:rFonts w:ascii="Times New Roman" w:eastAsia="ＭＳ 明朝" w:hAnsi="Times New Roman" w:cs="ＭＳ 明朝" w:hint="eastAsia"/>
                                      <w:color w:val="000000"/>
                                      <w:kern w:val="0"/>
                                      <w:sz w:val="24"/>
                                      <w:szCs w:val="24"/>
                                    </w:rPr>
                                    <w:t xml:space="preserve">　感染症の予防及び感染症の患者に対する医療に関する法律</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16</w:t>
                                  </w:r>
                                  <w:r w:rsidRPr="003D065F">
                                    <w:rPr>
                                      <w:rFonts w:ascii="Times New Roman" w:eastAsia="ＭＳ 明朝" w:hAnsi="Times New Roman" w:cs="ＭＳ 明朝" w:hint="eastAsia"/>
                                      <w:color w:val="000000"/>
                                      <w:kern w:val="0"/>
                                      <w:sz w:val="24"/>
                                      <w:szCs w:val="24"/>
                                    </w:rPr>
                                    <w:t xml:space="preserve">　組織的な犯罪の処罰及び犯罪収益の規制等に関する法律</w:t>
                                  </w:r>
                                </w:p>
                                <w:p w:rsidR="003D065F" w:rsidRPr="003D065F" w:rsidRDefault="003D065F" w:rsidP="004B0321">
                                  <w:pPr>
                                    <w:overflowPunct w:val="0"/>
                                    <w:spacing w:line="440" w:lineRule="exact"/>
                                    <w:ind w:left="492" w:hanging="492"/>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17</w:t>
                                  </w:r>
                                  <w:r w:rsidRPr="003D065F">
                                    <w:rPr>
                                      <w:rFonts w:ascii="Times New Roman" w:eastAsia="ＭＳ 明朝" w:hAnsi="Times New Roman" w:cs="ＭＳ 明朝" w:hint="eastAsia"/>
                                      <w:color w:val="000000"/>
                                      <w:kern w:val="0"/>
                                      <w:sz w:val="24"/>
                                      <w:szCs w:val="24"/>
                                    </w:rPr>
                                    <w:t xml:space="preserve">　放射線を発散させて人の生命等に危険を生じさせる行為等の処罰に関　　する法律</w:t>
                                  </w:r>
                                </w:p>
                                <w:p w:rsidR="009F7184" w:rsidRPr="003D065F" w:rsidRDefault="003D065F" w:rsidP="004B0321">
                                  <w:pPr>
                                    <w:overflowPunct w:val="0"/>
                                    <w:spacing w:line="440" w:lineRule="exact"/>
                                    <w:textAlignment w:val="baseline"/>
                                    <w:rPr>
                                      <w:rFonts w:ascii="Times New Roman" w:eastAsia="ＭＳ 明朝" w:hAnsi="Times New Roman" w:cs="ＭＳ 明朝"/>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18</w:t>
                                  </w:r>
                                  <w:r w:rsidRPr="003D065F">
                                    <w:rPr>
                                      <w:rFonts w:ascii="Times New Roman" w:eastAsia="ＭＳ 明朝" w:hAnsi="Times New Roman" w:cs="ＭＳ 明朝" w:hint="eastAsia"/>
                                      <w:color w:val="000000"/>
                                      <w:kern w:val="0"/>
                                      <w:sz w:val="24"/>
                                      <w:szCs w:val="24"/>
                                    </w:rPr>
                                    <w:t xml:space="preserve">　海賊行為の処罰及び海賊行為への対処に関する法律</w:t>
                                  </w:r>
                                </w:p>
                                <w:p w:rsidR="00374C62" w:rsidRDefault="003D065F" w:rsidP="004B0321">
                                  <w:pPr>
                                    <w:spacing w:line="440" w:lineRule="exact"/>
                                  </w:pPr>
                                  <w:r w:rsidRPr="003D065F">
                                    <w:rPr>
                                      <w:rFonts w:ascii="Times New Roman" w:eastAsia="ＭＳ 明朝" w:hAnsi="Times New Roman" w:cs="ＭＳ 明朝" w:hint="eastAsia"/>
                                      <w:color w:val="000000"/>
                                      <w:kern w:val="0"/>
                                      <w:sz w:val="24"/>
                                      <w:szCs w:val="24"/>
                                    </w:rPr>
                                    <w:t>のうち、人の生命又は身体を害する罪（死刑又は無期若しくは長期３年以上の懲役若しくは禁錮に当たるものに限る。）が定められています。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pt;margin-top:4.5pt;width:441pt;height:53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" fillcolor="#e7e6e6 [3214]">
                      <v:textbox>
                        <w:txbxContent>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政令では、</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１　刑法</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（殺人罪、強盗致死傷罪、</w:t>
                            </w:r>
                            <w:r w:rsidR="005A098F" w:rsidRPr="009453DD">
                              <w:rPr>
                                <w:rFonts w:ascii="Times New Roman" w:eastAsia="ＭＳ 明朝" w:hAnsi="Times New Roman" w:cs="ＭＳ 明朝" w:hint="eastAsia"/>
                                <w:kern w:val="0"/>
                                <w:sz w:val="24"/>
                                <w:szCs w:val="24"/>
                              </w:rPr>
                              <w:t>不同意</w:t>
                            </w:r>
                            <w:r w:rsidR="004F1F13" w:rsidRPr="009453DD">
                              <w:rPr>
                                <w:rFonts w:ascii="Times New Roman" w:eastAsia="ＭＳ 明朝" w:hAnsi="Times New Roman" w:cs="ＭＳ 明朝" w:hint="eastAsia"/>
                                <w:kern w:val="0"/>
                                <w:sz w:val="24"/>
                                <w:szCs w:val="24"/>
                              </w:rPr>
                              <w:t>わいせつ</w:t>
                            </w:r>
                            <w:r w:rsidR="005A098F" w:rsidRPr="009453DD">
                              <w:rPr>
                                <w:rFonts w:ascii="Times New Roman" w:eastAsia="ＭＳ 明朝" w:hAnsi="Times New Roman" w:cs="ＭＳ 明朝"/>
                                <w:kern w:val="0"/>
                                <w:sz w:val="24"/>
                                <w:szCs w:val="24"/>
                              </w:rPr>
                              <w:t>等</w:t>
                            </w:r>
                            <w:r w:rsidR="004F1F13" w:rsidRPr="009453DD">
                              <w:rPr>
                                <w:rFonts w:ascii="Times New Roman" w:eastAsia="ＭＳ 明朝" w:hAnsi="Times New Roman" w:cs="ＭＳ 明朝" w:hint="eastAsia"/>
                                <w:kern w:val="0"/>
                                <w:sz w:val="24"/>
                                <w:szCs w:val="24"/>
                              </w:rPr>
                              <w:t>致死傷</w:t>
                            </w:r>
                            <w:r w:rsidRPr="003D065F">
                              <w:rPr>
                                <w:rFonts w:ascii="Times New Roman" w:eastAsia="ＭＳ 明朝" w:hAnsi="Times New Roman" w:cs="ＭＳ 明朝" w:hint="eastAsia"/>
                                <w:color w:val="000000"/>
                                <w:kern w:val="0"/>
                                <w:sz w:val="24"/>
                                <w:szCs w:val="24"/>
                              </w:rPr>
                              <w:t>罪、誘拐罪、傷害罪等）</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２　爆発物取締罰則</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３　決闘罪に関する件</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４　暴力行為等処罰に関する法律</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５　盗犯等の防止及び処分に関する法律</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６　消防法</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７　航空機の強取等の処罰に関する法律</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８　人の健康に係る公害犯罪の処罰に関する法律</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９　火炎びんの使用等の処罰に関する法律</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10</w:t>
                            </w:r>
                            <w:r w:rsidRPr="003D065F">
                              <w:rPr>
                                <w:rFonts w:ascii="Times New Roman" w:eastAsia="ＭＳ 明朝" w:hAnsi="Times New Roman" w:cs="ＭＳ 明朝" w:hint="eastAsia"/>
                                <w:color w:val="000000"/>
                                <w:kern w:val="0"/>
                                <w:sz w:val="24"/>
                                <w:szCs w:val="24"/>
                              </w:rPr>
                              <w:t xml:space="preserve">　人質による強要行為等の処罰に関する法律</w:t>
                            </w:r>
                          </w:p>
                          <w:p w:rsidR="003D065F" w:rsidRPr="003D065F" w:rsidRDefault="003D065F" w:rsidP="004B0321">
                            <w:pPr>
                              <w:overflowPunct w:val="0"/>
                              <w:spacing w:line="440" w:lineRule="exact"/>
                              <w:ind w:left="492" w:hanging="492"/>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11</w:t>
                            </w:r>
                            <w:r w:rsidRPr="003D065F">
                              <w:rPr>
                                <w:rFonts w:ascii="Times New Roman" w:eastAsia="ＭＳ 明朝" w:hAnsi="Times New Roman" w:cs="ＭＳ 明朝" w:hint="eastAsia"/>
                                <w:color w:val="000000"/>
                                <w:kern w:val="0"/>
                                <w:sz w:val="24"/>
                                <w:szCs w:val="24"/>
                              </w:rPr>
                              <w:t xml:space="preserve">　細菌兵器（生物兵器）及び毒素兵器の開発、生産及び貯蔵の禁止並び　　に廃棄に関する条約等の実施に関する法律</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12</w:t>
                            </w:r>
                            <w:r w:rsidRPr="003D065F">
                              <w:rPr>
                                <w:rFonts w:ascii="Times New Roman" w:eastAsia="ＭＳ 明朝" w:hAnsi="Times New Roman" w:cs="ＭＳ 明朝" w:hint="eastAsia"/>
                                <w:color w:val="000000"/>
                                <w:kern w:val="0"/>
                                <w:sz w:val="24"/>
                                <w:szCs w:val="24"/>
                              </w:rPr>
                              <w:t xml:space="preserve">　流通食品への毒物の混入等の防止等に関する特別措置法</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13</w:t>
                            </w:r>
                            <w:r w:rsidRPr="003D065F">
                              <w:rPr>
                                <w:rFonts w:ascii="Times New Roman" w:eastAsia="ＭＳ 明朝" w:hAnsi="Times New Roman" w:cs="ＭＳ 明朝" w:hint="eastAsia"/>
                                <w:color w:val="000000"/>
                                <w:kern w:val="0"/>
                                <w:sz w:val="24"/>
                                <w:szCs w:val="24"/>
                              </w:rPr>
                              <w:t xml:space="preserve">　化学兵器の禁止及び特定物質の規制等に関する法律</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14</w:t>
                            </w:r>
                            <w:r w:rsidRPr="003D065F">
                              <w:rPr>
                                <w:rFonts w:ascii="Times New Roman" w:eastAsia="ＭＳ 明朝" w:hAnsi="Times New Roman" w:cs="ＭＳ 明朝" w:hint="eastAsia"/>
                                <w:color w:val="000000"/>
                                <w:kern w:val="0"/>
                                <w:sz w:val="24"/>
                                <w:szCs w:val="24"/>
                              </w:rPr>
                              <w:t xml:space="preserve">　サリン等による人身被害の防止に関する法律</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15</w:t>
                            </w:r>
                            <w:r w:rsidRPr="003D065F">
                              <w:rPr>
                                <w:rFonts w:ascii="Times New Roman" w:eastAsia="ＭＳ 明朝" w:hAnsi="Times New Roman" w:cs="ＭＳ 明朝" w:hint="eastAsia"/>
                                <w:color w:val="000000"/>
                                <w:kern w:val="0"/>
                                <w:sz w:val="24"/>
                                <w:szCs w:val="24"/>
                              </w:rPr>
                              <w:t xml:space="preserve">　感染症の予防及び感染症の患者に対する医療に関する法律</w:t>
                            </w:r>
                          </w:p>
                          <w:p w:rsidR="003D065F" w:rsidRPr="003D065F" w:rsidRDefault="003D065F" w:rsidP="004B0321">
                            <w:pPr>
                              <w:overflowPunct w:val="0"/>
                              <w:spacing w:line="44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16</w:t>
                            </w:r>
                            <w:r w:rsidRPr="003D065F">
                              <w:rPr>
                                <w:rFonts w:ascii="Times New Roman" w:eastAsia="ＭＳ 明朝" w:hAnsi="Times New Roman" w:cs="ＭＳ 明朝" w:hint="eastAsia"/>
                                <w:color w:val="000000"/>
                                <w:kern w:val="0"/>
                                <w:sz w:val="24"/>
                                <w:szCs w:val="24"/>
                              </w:rPr>
                              <w:t xml:space="preserve">　組織的な犯罪の処罰及び犯罪収益の規制等に関する法律</w:t>
                            </w:r>
                          </w:p>
                          <w:p w:rsidR="003D065F" w:rsidRPr="003D065F" w:rsidRDefault="003D065F" w:rsidP="004B0321">
                            <w:pPr>
                              <w:overflowPunct w:val="0"/>
                              <w:spacing w:line="440" w:lineRule="exact"/>
                              <w:ind w:left="492" w:hanging="492"/>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17</w:t>
                            </w:r>
                            <w:r w:rsidRPr="003D065F">
                              <w:rPr>
                                <w:rFonts w:ascii="Times New Roman" w:eastAsia="ＭＳ 明朝" w:hAnsi="Times New Roman" w:cs="ＭＳ 明朝" w:hint="eastAsia"/>
                                <w:color w:val="000000"/>
                                <w:kern w:val="0"/>
                                <w:sz w:val="24"/>
                                <w:szCs w:val="24"/>
                              </w:rPr>
                              <w:t xml:space="preserve">　放射線を発散させて人の生命等に危険を生じさせる行為等の処罰に関　　する法律</w:t>
                            </w:r>
                          </w:p>
                          <w:p w:rsidR="009F7184" w:rsidRPr="003D065F" w:rsidRDefault="003D065F" w:rsidP="004B0321">
                            <w:pPr>
                              <w:overflowPunct w:val="0"/>
                              <w:spacing w:line="440" w:lineRule="exact"/>
                              <w:textAlignment w:val="baseline"/>
                              <w:rPr>
                                <w:rFonts w:ascii="Times New Roman" w:eastAsia="ＭＳ 明朝" w:hAnsi="Times New Roman" w:cs="ＭＳ 明朝"/>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18</w:t>
                            </w:r>
                            <w:r w:rsidRPr="003D065F">
                              <w:rPr>
                                <w:rFonts w:ascii="Times New Roman" w:eastAsia="ＭＳ 明朝" w:hAnsi="Times New Roman" w:cs="ＭＳ 明朝" w:hint="eastAsia"/>
                                <w:color w:val="000000"/>
                                <w:kern w:val="0"/>
                                <w:sz w:val="24"/>
                                <w:szCs w:val="24"/>
                              </w:rPr>
                              <w:t xml:space="preserve">　海賊行為の処罰及び海賊行為への対処に関する法律</w:t>
                            </w:r>
                          </w:p>
                          <w:p w:rsidR="00374C62" w:rsidRDefault="003D065F" w:rsidP="004B0321">
                            <w:pPr>
                              <w:spacing w:line="440" w:lineRule="exact"/>
                            </w:pPr>
                            <w:r w:rsidRPr="003D065F">
                              <w:rPr>
                                <w:rFonts w:ascii="Times New Roman" w:eastAsia="ＭＳ 明朝" w:hAnsi="Times New Roman" w:cs="ＭＳ 明朝" w:hint="eastAsia"/>
                                <w:color w:val="000000"/>
                                <w:kern w:val="0"/>
                                <w:sz w:val="24"/>
                                <w:szCs w:val="24"/>
                              </w:rPr>
                              <w:t>のうち、人の生命又は身体を害する罪（死刑又は無期若しくは長期３年以上の懲役若しくは禁錮に当たるものに限る。）が定められています。</w:t>
                            </w:r>
                          </w:p>
                        </w:txbxContent>
                      </v:textbox>
                    </v:shape>
                  </w:pict>
                </mc:Fallback>
              </mc:AlternateContent>
            </w:r>
          </w:p>
          <w:p w:rsidR="00374C62" w:rsidRDefault="00374C62" w:rsidP="00E1431F">
            <w:pPr>
              <w:spacing w:line="320" w:lineRule="exact"/>
              <w:rPr>
                <w:rFonts w:ascii="ＭＳ 明朝" w:eastAsia="ＭＳ 明朝" w:hAnsi="ＭＳ 明朝"/>
                <w:sz w:val="24"/>
                <w:szCs w:val="24"/>
              </w:rPr>
            </w:pPr>
          </w:p>
          <w:p w:rsidR="00374C62" w:rsidRDefault="00374C62" w:rsidP="00E1431F">
            <w:pPr>
              <w:spacing w:line="320" w:lineRule="exact"/>
              <w:rPr>
                <w:rFonts w:ascii="ＭＳ 明朝" w:eastAsia="ＭＳ 明朝" w:hAnsi="ＭＳ 明朝"/>
                <w:sz w:val="24"/>
                <w:szCs w:val="24"/>
              </w:rPr>
            </w:pPr>
          </w:p>
          <w:p w:rsidR="00374C62" w:rsidRDefault="00374C62" w:rsidP="00E1431F">
            <w:pPr>
              <w:spacing w:line="320" w:lineRule="exact"/>
              <w:rPr>
                <w:rFonts w:ascii="ＭＳ 明朝" w:eastAsia="ＭＳ 明朝" w:hAnsi="ＭＳ 明朝"/>
                <w:sz w:val="24"/>
                <w:szCs w:val="24"/>
              </w:rPr>
            </w:pPr>
          </w:p>
          <w:p w:rsidR="00374C62" w:rsidRDefault="00374C62" w:rsidP="00E1431F">
            <w:pPr>
              <w:spacing w:line="320" w:lineRule="exact"/>
              <w:rPr>
                <w:rFonts w:ascii="ＭＳ 明朝" w:eastAsia="ＭＳ 明朝" w:hAnsi="ＭＳ 明朝"/>
                <w:sz w:val="24"/>
                <w:szCs w:val="24"/>
              </w:rPr>
            </w:pPr>
          </w:p>
          <w:p w:rsidR="00374C62" w:rsidRDefault="00374C62" w:rsidP="00E1431F">
            <w:pPr>
              <w:spacing w:line="320" w:lineRule="exact"/>
              <w:rPr>
                <w:rFonts w:ascii="ＭＳ 明朝" w:eastAsia="ＭＳ 明朝" w:hAnsi="ＭＳ 明朝"/>
                <w:sz w:val="24"/>
                <w:szCs w:val="24"/>
              </w:rPr>
            </w:pPr>
          </w:p>
          <w:p w:rsidR="00374C62" w:rsidRDefault="00374C62" w:rsidP="00E1431F">
            <w:pPr>
              <w:spacing w:line="320" w:lineRule="exact"/>
              <w:rPr>
                <w:rFonts w:ascii="ＭＳ 明朝" w:eastAsia="ＭＳ 明朝" w:hAnsi="ＭＳ 明朝"/>
                <w:sz w:val="24"/>
                <w:szCs w:val="24"/>
              </w:rPr>
            </w:pPr>
          </w:p>
          <w:p w:rsidR="00374C62" w:rsidRDefault="00374C62"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820414" w:rsidRPr="00E1431F" w:rsidRDefault="00820414" w:rsidP="00E1431F">
            <w:pPr>
              <w:spacing w:line="320" w:lineRule="exact"/>
              <w:rPr>
                <w:rFonts w:ascii="ＭＳ 明朝" w:eastAsia="ＭＳ 明朝" w:hAnsi="ＭＳ 明朝"/>
                <w:sz w:val="24"/>
                <w:szCs w:val="24"/>
              </w:rPr>
            </w:pPr>
          </w:p>
        </w:tc>
      </w:tr>
      <w:tr w:rsidR="00374C62" w:rsidRPr="00E1431F" w:rsidTr="002410A5">
        <w:tc>
          <w:tcPr>
            <w:tcW w:w="461" w:type="dxa"/>
            <w:vMerge w:val="restart"/>
            <w:tcBorders>
              <w:top w:val="single" w:sz="12" w:space="0" w:color="auto"/>
              <w:left w:val="single" w:sz="12" w:space="0" w:color="auto"/>
              <w:right w:val="single" w:sz="12" w:space="0" w:color="auto"/>
            </w:tcBorders>
          </w:tcPr>
          <w:p w:rsidR="005B6C64" w:rsidRPr="00E1431F" w:rsidRDefault="003D065F" w:rsidP="005B6C64">
            <w:pPr>
              <w:spacing w:before="120" w:line="320" w:lineRule="exact"/>
              <w:rPr>
                <w:rFonts w:ascii="ＭＳ 明朝" w:eastAsia="ＭＳ 明朝" w:hAnsi="ＭＳ 明朝"/>
                <w:sz w:val="24"/>
                <w:szCs w:val="24"/>
              </w:rPr>
            </w:pPr>
            <w:r>
              <w:rPr>
                <w:rFonts w:ascii="ＭＳ 明朝" w:eastAsia="ＭＳ 明朝" w:hAnsi="ＭＳ 明朝" w:hint="eastAsia"/>
                <w:sz w:val="24"/>
                <w:szCs w:val="24"/>
              </w:rPr>
              <w:lastRenderedPageBreak/>
              <w:t>３</w:t>
            </w:r>
          </w:p>
        </w:tc>
        <w:tc>
          <w:tcPr>
            <w:tcW w:w="7604" w:type="dxa"/>
            <w:tcBorders>
              <w:top w:val="single" w:sz="12" w:space="0" w:color="auto"/>
              <w:left w:val="single" w:sz="12" w:space="0" w:color="auto"/>
              <w:bottom w:val="dashed" w:sz="4" w:space="0" w:color="auto"/>
              <w:right w:val="single" w:sz="12" w:space="0" w:color="auto"/>
            </w:tcBorders>
          </w:tcPr>
          <w:p w:rsidR="005B6C64" w:rsidRPr="003D065F" w:rsidRDefault="003D065F" w:rsidP="00BF6E45">
            <w:pPr>
              <w:autoSpaceDE w:val="0"/>
              <w:autoSpaceDN w:val="0"/>
              <w:spacing w:before="120" w:after="120" w:line="320" w:lineRule="exact"/>
              <w:ind w:firstLine="244"/>
              <w:rPr>
                <w:rFonts w:ascii="ＭＳ 明朝" w:eastAsia="ＭＳ 明朝" w:hAnsi="ＭＳ 明朝"/>
                <w:sz w:val="24"/>
                <w:szCs w:val="24"/>
              </w:rPr>
            </w:pPr>
            <w:r w:rsidRPr="003D065F">
              <w:rPr>
                <w:rFonts w:ascii="ＭＳ 明朝" w:eastAsia="ＭＳ 明朝" w:hAnsi="ＭＳ 明朝" w:hint="eastAsia"/>
                <w:sz w:val="24"/>
              </w:rPr>
              <w:t>猟銃の所持許可を受けようとする者で、銃砲刀剣類等を使用して前号に規定する罪以外の凶悪な罪（死刑又は無期若しくは長期３年以上の懲役若しくは禁錮に当たるものに限る。）で政令で定めるものに当たる違法な行為をして</w:t>
            </w:r>
            <w:r w:rsidRPr="003D065F">
              <w:rPr>
                <w:rFonts w:ascii="ＭＳ 明朝" w:eastAsia="ＭＳ 明朝" w:hAnsi="ＭＳ 明朝"/>
                <w:sz w:val="24"/>
              </w:rPr>
              <w:t>10</w:t>
            </w:r>
            <w:r w:rsidRPr="003D065F">
              <w:rPr>
                <w:rFonts w:ascii="ＭＳ 明朝" w:eastAsia="ＭＳ 明朝" w:hAnsi="ＭＳ 明朝" w:hint="eastAsia"/>
                <w:sz w:val="24"/>
              </w:rPr>
              <w:t>年を経過していない者</w:t>
            </w:r>
          </w:p>
        </w:tc>
        <w:tc>
          <w:tcPr>
            <w:tcW w:w="1543" w:type="dxa"/>
            <w:tcBorders>
              <w:top w:val="single" w:sz="12" w:space="0" w:color="auto"/>
              <w:left w:val="single" w:sz="12" w:space="0" w:color="auto"/>
              <w:bottom w:val="dashed" w:sz="4" w:space="0" w:color="auto"/>
              <w:right w:val="single" w:sz="12" w:space="0" w:color="auto"/>
            </w:tcBorders>
          </w:tcPr>
          <w:p w:rsidR="005B6C64" w:rsidRPr="00E1431F" w:rsidRDefault="00DA49E6" w:rsidP="00820414">
            <w:pPr>
              <w:spacing w:before="600" w:line="320" w:lineRule="exact"/>
              <w:jc w:val="center"/>
              <w:rPr>
                <w:rFonts w:ascii="ＭＳ 明朝" w:eastAsia="ＭＳ 明朝" w:hAnsi="ＭＳ 明朝"/>
                <w:sz w:val="24"/>
                <w:szCs w:val="24"/>
              </w:rPr>
            </w:pPr>
            <w:r>
              <w:rPr>
                <w:rFonts w:ascii="ＭＳ 明朝" w:eastAsia="ＭＳ 明朝" w:hAnsi="ＭＳ 明朝" w:hint="eastAsia"/>
                <w:sz w:val="24"/>
                <w:szCs w:val="24"/>
              </w:rPr>
              <w:t>ある・ない</w:t>
            </w:r>
          </w:p>
        </w:tc>
      </w:tr>
      <w:tr w:rsidR="005B6C64" w:rsidRPr="00E1431F" w:rsidTr="00693490">
        <w:trPr>
          <w:trHeight w:val="12603"/>
        </w:trPr>
        <w:tc>
          <w:tcPr>
            <w:tcW w:w="461" w:type="dxa"/>
            <w:vMerge/>
            <w:tcBorders>
              <w:left w:val="single" w:sz="12" w:space="0" w:color="auto"/>
              <w:bottom w:val="single" w:sz="12" w:space="0" w:color="auto"/>
              <w:right w:val="single" w:sz="12" w:space="0" w:color="auto"/>
            </w:tcBorders>
          </w:tcPr>
          <w:p w:rsidR="005B6C64" w:rsidRPr="00E1431F" w:rsidRDefault="005B6C64" w:rsidP="00E1431F">
            <w:pPr>
              <w:spacing w:line="320" w:lineRule="exact"/>
              <w:rPr>
                <w:rFonts w:ascii="ＭＳ 明朝" w:eastAsia="ＭＳ 明朝" w:hAnsi="ＭＳ 明朝"/>
                <w:sz w:val="24"/>
                <w:szCs w:val="24"/>
              </w:rPr>
            </w:pPr>
          </w:p>
        </w:tc>
        <w:tc>
          <w:tcPr>
            <w:tcW w:w="9147" w:type="dxa"/>
            <w:gridSpan w:val="2"/>
            <w:tcBorders>
              <w:top w:val="dashed" w:sz="4" w:space="0" w:color="auto"/>
              <w:left w:val="single" w:sz="12" w:space="0" w:color="auto"/>
              <w:bottom w:val="single" w:sz="12" w:space="0" w:color="auto"/>
              <w:right w:val="single" w:sz="12" w:space="0" w:color="auto"/>
            </w:tcBorders>
            <w:shd w:val="clear" w:color="auto" w:fill="FFFFFF" w:themeFill="background1"/>
          </w:tcPr>
          <w:p w:rsidR="003D065F" w:rsidRDefault="00C959BD" w:rsidP="00E1431F">
            <w:pPr>
              <w:spacing w:line="320" w:lineRule="exact"/>
              <w:rPr>
                <w:rFonts w:ascii="ＭＳ 明朝" w:eastAsia="ＭＳ 明朝" w:hAnsi="ＭＳ 明朝"/>
                <w:sz w:val="24"/>
                <w:szCs w:val="24"/>
              </w:rPr>
            </w:pPr>
            <w:r w:rsidRPr="00374C62">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14:anchorId="1AC7DC55" wp14:editId="005C6DE5">
                      <wp:simplePos x="0" y="0"/>
                      <wp:positionH relativeFrom="column">
                        <wp:posOffset>42545</wp:posOffset>
                      </wp:positionH>
                      <wp:positionV relativeFrom="paragraph">
                        <wp:posOffset>132080</wp:posOffset>
                      </wp:positionV>
                      <wp:extent cx="5600700" cy="8096250"/>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96250"/>
                              </a:xfrm>
                              <a:prstGeom prst="rect">
                                <a:avLst/>
                              </a:prstGeom>
                              <a:solidFill>
                                <a:schemeClr val="bg2"/>
                              </a:solidFill>
                              <a:ln w="9525">
                                <a:solidFill>
                                  <a:srgbClr val="000000"/>
                                </a:solidFill>
                                <a:miter lim="800000"/>
                                <a:headEnd/>
                                <a:tailEnd/>
                              </a:ln>
                            </wps:spPr>
                            <wps:txbx>
                              <w:txbxContent>
                                <w:p w:rsidR="005E4878" w:rsidRPr="003D065F" w:rsidRDefault="003D065F" w:rsidP="004B0321">
                                  <w:pPr>
                                    <w:overflowPunct w:val="0"/>
                                    <w:spacing w:line="380" w:lineRule="exact"/>
                                    <w:textAlignment w:val="baseline"/>
                                    <w:rPr>
                                      <w:rFonts w:ascii="Times New Roman" w:eastAsia="ＭＳ 明朝" w:hAnsi="Times New Roman" w:cs="ＭＳ 明朝"/>
                                      <w:color w:val="000000"/>
                                      <w:kern w:val="0"/>
                                      <w:sz w:val="24"/>
                                      <w:szCs w:val="24"/>
                                    </w:rPr>
                                  </w:pPr>
                                  <w:r w:rsidRPr="003D065F">
                                    <w:rPr>
                                      <w:rFonts w:ascii="Times New Roman" w:eastAsia="ＭＳ 明朝" w:hAnsi="Times New Roman" w:cs="ＭＳ 明朝" w:hint="eastAsia"/>
                                      <w:color w:val="000000"/>
                                      <w:kern w:val="0"/>
                                      <w:sz w:val="24"/>
                                      <w:szCs w:val="24"/>
                                    </w:rPr>
                                    <w:t xml:space="preserve">　政令では、</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１　刑法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（強盗罪、</w:t>
                                  </w:r>
                                  <w:r w:rsidR="005A098F" w:rsidRPr="00BC4313">
                                    <w:rPr>
                                      <w:rFonts w:ascii="Times New Roman" w:eastAsia="ＭＳ 明朝" w:hAnsi="Times New Roman" w:cs="ＭＳ 明朝" w:hint="eastAsia"/>
                                      <w:kern w:val="0"/>
                                      <w:sz w:val="24"/>
                                      <w:szCs w:val="24"/>
                                    </w:rPr>
                                    <w:t>不同意性交</w:t>
                                  </w:r>
                                  <w:r w:rsidRPr="00BC4313">
                                    <w:rPr>
                                      <w:rFonts w:ascii="Times New Roman" w:eastAsia="ＭＳ 明朝" w:hAnsi="Times New Roman" w:cs="ＭＳ 明朝" w:hint="eastAsia"/>
                                      <w:kern w:val="0"/>
                                      <w:sz w:val="24"/>
                                      <w:szCs w:val="24"/>
                                    </w:rPr>
                                    <w:t>等</w:t>
                                  </w:r>
                                  <w:r w:rsidRPr="003D065F">
                                    <w:rPr>
                                      <w:rFonts w:ascii="Times New Roman" w:eastAsia="ＭＳ 明朝" w:hAnsi="Times New Roman" w:cs="ＭＳ 明朝" w:hint="eastAsia"/>
                                      <w:color w:val="000000"/>
                                      <w:kern w:val="0"/>
                                      <w:sz w:val="24"/>
                                      <w:szCs w:val="24"/>
                                    </w:rPr>
                                    <w:t>罪、恐喝罪、逮捕監禁罪等の凶悪な罪）</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２　爆発物取締罰則</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３　海底電信線保護万国連合条約罰則</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４　暴力行為等処罰に関する法律</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５　盗犯等の防止及び処分に関する法律</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６　労働基準法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７　地方自治法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８　国家公務員法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９　最高裁判所裁判官国民審査法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10</w:t>
                                  </w:r>
                                  <w:r w:rsidRPr="003D065F">
                                    <w:rPr>
                                      <w:rFonts w:ascii="Times New Roman" w:eastAsia="ＭＳ 明朝" w:hAnsi="Times New Roman" w:cs="ＭＳ 明朝" w:hint="eastAsia"/>
                                      <w:color w:val="000000"/>
                                      <w:kern w:val="0"/>
                                      <w:sz w:val="24"/>
                                      <w:szCs w:val="24"/>
                                    </w:rPr>
                                    <w:t xml:space="preserve">　職業安定法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11</w:t>
                                  </w:r>
                                  <w:r w:rsidRPr="003D065F">
                                    <w:rPr>
                                      <w:rFonts w:ascii="Times New Roman" w:eastAsia="ＭＳ 明朝" w:hAnsi="Times New Roman" w:cs="ＭＳ 明朝" w:hint="eastAsia"/>
                                      <w:color w:val="000000"/>
                                      <w:kern w:val="0"/>
                                      <w:sz w:val="24"/>
                                      <w:szCs w:val="24"/>
                                    </w:rPr>
                                    <w:t xml:space="preserve">　金融商品取引法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12</w:t>
                                  </w:r>
                                  <w:r w:rsidRPr="003D065F">
                                    <w:rPr>
                                      <w:rFonts w:ascii="Times New Roman" w:eastAsia="ＭＳ 明朝" w:hAnsi="Times New Roman" w:cs="ＭＳ 明朝" w:hint="eastAsia"/>
                                      <w:color w:val="000000"/>
                                      <w:kern w:val="0"/>
                                      <w:sz w:val="24"/>
                                      <w:szCs w:val="24"/>
                                    </w:rPr>
                                    <w:t xml:space="preserve">　船員職業安定法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13</w:t>
                                  </w:r>
                                  <w:r w:rsidRPr="003D065F">
                                    <w:rPr>
                                      <w:rFonts w:ascii="Times New Roman" w:eastAsia="ＭＳ 明朝" w:hAnsi="Times New Roman" w:cs="ＭＳ 明朝" w:hint="eastAsia"/>
                                      <w:color w:val="000000"/>
                                      <w:kern w:val="0"/>
                                      <w:sz w:val="24"/>
                                      <w:szCs w:val="24"/>
                                    </w:rPr>
                                    <w:t xml:space="preserve">　競馬法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14</w:t>
                                  </w:r>
                                  <w:r w:rsidRPr="003D065F">
                                    <w:rPr>
                                      <w:rFonts w:ascii="Times New Roman" w:eastAsia="ＭＳ 明朝" w:hAnsi="Times New Roman" w:cs="ＭＳ 明朝" w:hint="eastAsia"/>
                                      <w:color w:val="000000"/>
                                      <w:kern w:val="0"/>
                                      <w:sz w:val="24"/>
                                      <w:szCs w:val="24"/>
                                    </w:rPr>
                                    <w:t xml:space="preserve">　自転車競技法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15</w:t>
                                  </w:r>
                                  <w:r w:rsidRPr="003D065F">
                                    <w:rPr>
                                      <w:rFonts w:ascii="Times New Roman" w:eastAsia="ＭＳ 明朝" w:hAnsi="Times New Roman" w:cs="ＭＳ 明朝" w:hint="eastAsia"/>
                                      <w:color w:val="000000"/>
                                      <w:kern w:val="0"/>
                                      <w:sz w:val="24"/>
                                      <w:szCs w:val="24"/>
                                    </w:rPr>
                                    <w:t xml:space="preserve">　公職選挙法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16</w:t>
                                  </w:r>
                                  <w:r w:rsidRPr="003D065F">
                                    <w:rPr>
                                      <w:rFonts w:ascii="Times New Roman" w:eastAsia="ＭＳ 明朝" w:hAnsi="Times New Roman" w:cs="ＭＳ 明朝" w:hint="eastAsia"/>
                                      <w:color w:val="000000"/>
                                      <w:kern w:val="0"/>
                                      <w:sz w:val="24"/>
                                      <w:szCs w:val="24"/>
                                    </w:rPr>
                                    <w:t xml:space="preserve">　小型自動車競走法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17</w:t>
                                  </w:r>
                                  <w:r w:rsidRPr="003D065F">
                                    <w:rPr>
                                      <w:rFonts w:ascii="Times New Roman" w:eastAsia="ＭＳ 明朝" w:hAnsi="Times New Roman" w:cs="ＭＳ 明朝" w:hint="eastAsia"/>
                                      <w:color w:val="000000"/>
                                      <w:kern w:val="0"/>
                                      <w:sz w:val="24"/>
                                      <w:szCs w:val="24"/>
                                    </w:rPr>
                                    <w:t xml:space="preserve">　地方税法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18</w:t>
                                  </w:r>
                                  <w:r w:rsidRPr="003D065F">
                                    <w:rPr>
                                      <w:rFonts w:ascii="Times New Roman" w:eastAsia="ＭＳ 明朝" w:hAnsi="Times New Roman" w:cs="ＭＳ 明朝" w:hint="eastAsia"/>
                                      <w:color w:val="000000"/>
                                      <w:kern w:val="0"/>
                                      <w:sz w:val="24"/>
                                      <w:szCs w:val="24"/>
                                    </w:rPr>
                                    <w:t xml:space="preserve">　商品先物取引法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19</w:t>
                                  </w:r>
                                  <w:r w:rsidRPr="003D065F">
                                    <w:rPr>
                                      <w:rFonts w:ascii="Times New Roman" w:eastAsia="ＭＳ 明朝" w:hAnsi="Times New Roman" w:cs="ＭＳ 明朝" w:hint="eastAsia"/>
                                      <w:color w:val="000000"/>
                                      <w:kern w:val="0"/>
                                      <w:sz w:val="24"/>
                                      <w:szCs w:val="24"/>
                                    </w:rPr>
                                    <w:t xml:space="preserve">　投資信託及び投資法人に関する法律</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20</w:t>
                                  </w:r>
                                  <w:r w:rsidRPr="003D065F">
                                    <w:rPr>
                                      <w:rFonts w:ascii="Times New Roman" w:eastAsia="ＭＳ 明朝" w:hAnsi="Times New Roman" w:cs="ＭＳ 明朝" w:hint="eastAsia"/>
                                      <w:color w:val="000000"/>
                                      <w:kern w:val="0"/>
                                      <w:sz w:val="24"/>
                                      <w:szCs w:val="24"/>
                                    </w:rPr>
                                    <w:t xml:space="preserve">　モーターボート競走法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21</w:t>
                                  </w:r>
                                  <w:r w:rsidRPr="003D065F">
                                    <w:rPr>
                                      <w:rFonts w:ascii="Times New Roman" w:eastAsia="ＭＳ 明朝" w:hAnsi="Times New Roman" w:cs="ＭＳ 明朝" w:hint="eastAsia"/>
                                      <w:color w:val="000000"/>
                                      <w:kern w:val="0"/>
                                      <w:sz w:val="24"/>
                                      <w:szCs w:val="24"/>
                                    </w:rPr>
                                    <w:t xml:space="preserve">　売春防止法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Times New Roman"/>
                                      <w:color w:val="000000"/>
                                      <w:kern w:val="0"/>
                                      <w:sz w:val="24"/>
                                      <w:szCs w:val="24"/>
                                    </w:rPr>
                                    <w:t xml:space="preserve">  </w:t>
                                  </w:r>
                                  <w:r w:rsidRPr="003D065F">
                                    <w:rPr>
                                      <w:rFonts w:ascii="ＭＳ 明朝" w:eastAsia="ＭＳ 明朝" w:hAnsi="ＭＳ 明朝" w:cs="ＭＳ 明朝"/>
                                      <w:color w:val="000000"/>
                                      <w:kern w:val="0"/>
                                      <w:sz w:val="24"/>
                                      <w:szCs w:val="24"/>
                                    </w:rPr>
                                    <w:t>22</w:t>
                                  </w:r>
                                  <w:r w:rsidRPr="003D065F">
                                    <w:rPr>
                                      <w:rFonts w:ascii="Times New Roman" w:eastAsia="ＭＳ 明朝" w:hAnsi="Times New Roman" w:cs="ＭＳ 明朝" w:hint="eastAsia"/>
                                      <w:color w:val="000000"/>
                                      <w:kern w:val="0"/>
                                      <w:sz w:val="24"/>
                                      <w:szCs w:val="24"/>
                                    </w:rPr>
                                    <w:t xml:space="preserve">　国税通則法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23</w:t>
                                  </w:r>
                                  <w:r w:rsidRPr="003D065F">
                                    <w:rPr>
                                      <w:rFonts w:ascii="Times New Roman" w:eastAsia="ＭＳ 明朝" w:hAnsi="Times New Roman" w:cs="ＭＳ 明朝" w:hint="eastAsia"/>
                                      <w:color w:val="000000"/>
                                      <w:kern w:val="0"/>
                                      <w:sz w:val="24"/>
                                      <w:szCs w:val="24"/>
                                    </w:rPr>
                                    <w:t xml:space="preserve">　航空機の強取等の処罰に関する法律</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24</w:t>
                                  </w:r>
                                  <w:r w:rsidRPr="003D065F">
                                    <w:rPr>
                                      <w:rFonts w:ascii="Times New Roman" w:eastAsia="ＭＳ 明朝" w:hAnsi="Times New Roman" w:cs="ＭＳ 明朝" w:hint="eastAsia"/>
                                      <w:color w:val="000000"/>
                                      <w:kern w:val="0"/>
                                      <w:sz w:val="24"/>
                                      <w:szCs w:val="24"/>
                                    </w:rPr>
                                    <w:t xml:space="preserve">　火炎びんの使用等の処罰に関する法律</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25</w:t>
                                  </w:r>
                                  <w:r w:rsidRPr="003D065F">
                                    <w:rPr>
                                      <w:rFonts w:ascii="Times New Roman" w:eastAsia="ＭＳ 明朝" w:hAnsi="Times New Roman" w:cs="ＭＳ 明朝" w:hint="eastAsia"/>
                                      <w:color w:val="000000"/>
                                      <w:kern w:val="0"/>
                                      <w:sz w:val="24"/>
                                      <w:szCs w:val="24"/>
                                    </w:rPr>
                                    <w:t xml:space="preserve">　特定商取引に関する法律</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00C959BD" w:rsidRPr="003D065F">
                                    <w:rPr>
                                      <w:rFonts w:ascii="ＭＳ 明朝" w:eastAsia="ＭＳ 明朝" w:hAnsi="ＭＳ 明朝" w:cs="ＭＳ 明朝"/>
                                      <w:color w:val="000000"/>
                                      <w:kern w:val="0"/>
                                      <w:sz w:val="24"/>
                                      <w:szCs w:val="24"/>
                                    </w:rPr>
                                    <w:t>26</w:t>
                                  </w:r>
                                  <w:r w:rsidR="00C959BD" w:rsidRPr="003D065F">
                                    <w:rPr>
                                      <w:rFonts w:ascii="Times New Roman" w:eastAsia="ＭＳ 明朝" w:hAnsi="Times New Roman" w:cs="ＭＳ 明朝" w:hint="eastAsia"/>
                                      <w:color w:val="000000"/>
                                      <w:kern w:val="0"/>
                                      <w:sz w:val="24"/>
                                      <w:szCs w:val="24"/>
                                    </w:rPr>
                                    <w:t xml:space="preserve">　人質による強要行為等の処罰に関する法律</w:t>
                                  </w:r>
                                </w:p>
                                <w:p w:rsidR="00BF6E45" w:rsidRPr="003D065F" w:rsidRDefault="00BF6E45" w:rsidP="004B0321">
                                  <w:pPr>
                                    <w:overflowPunct w:val="0"/>
                                    <w:spacing w:line="380" w:lineRule="exact"/>
                                    <w:ind w:left="492" w:hanging="492"/>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r w:rsidRPr="003D065F">
                                    <w:rPr>
                                      <w:rFonts w:ascii="ＭＳ 明朝" w:eastAsia="ＭＳ 明朝" w:hAnsi="ＭＳ 明朝" w:cs="ＭＳ 明朝"/>
                                      <w:color w:val="000000"/>
                                      <w:kern w:val="0"/>
                                      <w:sz w:val="24"/>
                                      <w:szCs w:val="24"/>
                                    </w:rPr>
                                    <w:t>27</w:t>
                                  </w:r>
                                  <w:r w:rsidRPr="003D065F">
                                    <w:rPr>
                                      <w:rFonts w:ascii="Times New Roman" w:eastAsia="ＭＳ 明朝" w:hAnsi="Times New Roman" w:cs="ＭＳ 明朝" w:hint="eastAsia"/>
                                      <w:color w:val="000000"/>
                                      <w:kern w:val="0"/>
                                      <w:sz w:val="24"/>
                                      <w:szCs w:val="24"/>
                                    </w:rPr>
                                    <w:t xml:space="preserve">　細菌兵器（生物兵器）及び毒素兵器の開発、生産及び貯蔵の禁止並び　　に廃棄に関する条約等の実施に関する法律</w:t>
                                  </w:r>
                                </w:p>
                                <w:p w:rsidR="00BF6E45" w:rsidRPr="003D065F" w:rsidRDefault="00BF6E45"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28</w:t>
                                  </w:r>
                                  <w:r w:rsidRPr="003D065F">
                                    <w:rPr>
                                      <w:rFonts w:ascii="Times New Roman" w:eastAsia="ＭＳ 明朝" w:hAnsi="Times New Roman" w:cs="ＭＳ 明朝" w:hint="eastAsia"/>
                                      <w:color w:val="000000"/>
                                      <w:kern w:val="0"/>
                                      <w:sz w:val="24"/>
                                      <w:szCs w:val="24"/>
                                    </w:rPr>
                                    <w:t xml:space="preserve">　預託等取引に関する法律</w:t>
                                  </w:r>
                                </w:p>
                                <w:p w:rsidR="00BF6E45" w:rsidRPr="003D065F" w:rsidRDefault="00BF6E45"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29</w:t>
                                  </w:r>
                                  <w:r w:rsidRPr="003D065F">
                                    <w:rPr>
                                      <w:rFonts w:ascii="Times New Roman" w:eastAsia="ＭＳ 明朝" w:hAnsi="Times New Roman" w:cs="ＭＳ 明朝" w:hint="eastAsia"/>
                                      <w:color w:val="000000"/>
                                      <w:kern w:val="0"/>
                                      <w:sz w:val="24"/>
                                      <w:szCs w:val="24"/>
                                    </w:rPr>
                                    <w:t xml:space="preserve">　暴力団員による不当な行為の防止等に関する法律</w:t>
                                  </w:r>
                                </w:p>
                                <w:p w:rsidR="00BF6E45" w:rsidRPr="003D065F" w:rsidRDefault="00BF6E45"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30</w:t>
                                  </w:r>
                                  <w:r w:rsidRPr="003D065F">
                                    <w:rPr>
                                      <w:rFonts w:ascii="Times New Roman" w:eastAsia="ＭＳ 明朝" w:hAnsi="Times New Roman" w:cs="ＭＳ 明朝" w:hint="eastAsia"/>
                                      <w:color w:val="000000"/>
                                      <w:kern w:val="0"/>
                                      <w:sz w:val="24"/>
                                      <w:szCs w:val="24"/>
                                    </w:rPr>
                                    <w:t xml:space="preserve">　化学兵器の禁止及び特定物質の規制等に関する法律</w:t>
                                  </w:r>
                                </w:p>
                                <w:p w:rsidR="003D065F" w:rsidRPr="003D065F" w:rsidRDefault="003D065F" w:rsidP="003D065F">
                                  <w:pPr>
                                    <w:overflowPunct w:val="0"/>
                                    <w:spacing w:line="280" w:lineRule="exact"/>
                                    <w:textAlignment w:val="baseline"/>
                                    <w:rPr>
                                      <w:rFonts w:ascii="ＭＳ 明朝" w:eastAsia="ＭＳ 明朝" w:hAnsi="Times New Roman" w:cs="Times New Roman"/>
                                      <w:color w:val="000000"/>
                                      <w:kern w:val="0"/>
                                      <w:sz w:val="24"/>
                                      <w:szCs w:val="24"/>
                                    </w:rPr>
                                  </w:pPr>
                                </w:p>
                                <w:p w:rsidR="002410A5" w:rsidRDefault="003D065F" w:rsidP="003D065F">
                                  <w:pPr>
                                    <w:overflowPunct w:val="0"/>
                                    <w:spacing w:line="280" w:lineRule="exact"/>
                                    <w:textAlignment w:val="baseline"/>
                                  </w:pPr>
                                  <w:r w:rsidRPr="003D065F">
                                    <w:rPr>
                                      <w:rFonts w:ascii="Times New Roman" w:eastAsia="ＭＳ 明朝" w:hAnsi="Times New Roman" w:cs="ＭＳ 明朝" w:hint="eastAsia"/>
                                      <w:color w:val="000000"/>
                                      <w:kern w:val="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7DC55" id="_x0000_s1027" type="#_x0000_t202" style="position:absolute;left:0;text-align:left;margin-left:3.35pt;margin-top:10.4pt;width:441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" fillcolor="#e7e6e6 [3214]">
                      <v:textbox>
                        <w:txbxContent>
                          <w:p w:rsidR="005E4878" w:rsidRPr="003D065F" w:rsidRDefault="003D065F" w:rsidP="004B0321">
                            <w:pPr>
                              <w:overflowPunct w:val="0"/>
                              <w:spacing w:line="380" w:lineRule="exact"/>
                              <w:textAlignment w:val="baseline"/>
                              <w:rPr>
                                <w:rFonts w:ascii="Times New Roman" w:eastAsia="ＭＳ 明朝" w:hAnsi="Times New Roman" w:cs="ＭＳ 明朝"/>
                                <w:color w:val="000000"/>
                                <w:kern w:val="0"/>
                                <w:sz w:val="24"/>
                                <w:szCs w:val="24"/>
                              </w:rPr>
                            </w:pPr>
                            <w:r w:rsidRPr="003D065F">
                              <w:rPr>
                                <w:rFonts w:ascii="Times New Roman" w:eastAsia="ＭＳ 明朝" w:hAnsi="Times New Roman" w:cs="ＭＳ 明朝" w:hint="eastAsia"/>
                                <w:color w:val="000000"/>
                                <w:kern w:val="0"/>
                                <w:sz w:val="24"/>
                                <w:szCs w:val="24"/>
                              </w:rPr>
                              <w:t xml:space="preserve">　政令では、</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Times New Roman" w:eastAsia="ＭＳ 明朝" w:hAnsi="Times New Roman" w:cs="ＭＳ 明朝" w:hint="eastAsia"/>
                                <w:color w:val="000000"/>
                                <w:kern w:val="0"/>
                                <w:sz w:val="24"/>
                                <w:szCs w:val="24"/>
                              </w:rPr>
                              <w:t>１　刑法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（強盗罪、</w:t>
                            </w:r>
                            <w:r w:rsidR="005A098F" w:rsidRPr="00BC4313">
                              <w:rPr>
                                <w:rFonts w:ascii="Times New Roman" w:eastAsia="ＭＳ 明朝" w:hAnsi="Times New Roman" w:cs="ＭＳ 明朝" w:hint="eastAsia"/>
                                <w:kern w:val="0"/>
                                <w:sz w:val="24"/>
                                <w:szCs w:val="24"/>
                              </w:rPr>
                              <w:t>不同意性交</w:t>
                            </w:r>
                            <w:r w:rsidRPr="00BC4313">
                              <w:rPr>
                                <w:rFonts w:ascii="Times New Roman" w:eastAsia="ＭＳ 明朝" w:hAnsi="Times New Roman" w:cs="ＭＳ 明朝" w:hint="eastAsia"/>
                                <w:kern w:val="0"/>
                                <w:sz w:val="24"/>
                                <w:szCs w:val="24"/>
                              </w:rPr>
                              <w:t>等</w:t>
                            </w:r>
                            <w:r w:rsidRPr="003D065F">
                              <w:rPr>
                                <w:rFonts w:ascii="Times New Roman" w:eastAsia="ＭＳ 明朝" w:hAnsi="Times New Roman" w:cs="ＭＳ 明朝" w:hint="eastAsia"/>
                                <w:color w:val="000000"/>
                                <w:kern w:val="0"/>
                                <w:sz w:val="24"/>
                                <w:szCs w:val="24"/>
                              </w:rPr>
                              <w:t>罪、恐喝罪、逮捕監禁罪等の凶悪な罪）</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２　爆発物取締罰則</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３　海底電信線保護万国連合条約罰則</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４　暴力行為等処罰に関する法律</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５　盗犯等の防止及び処分に関する法律</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６　労働基準法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７　地方自治法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８　国家公務員法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９　最高裁判所裁判官国民審査法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10</w:t>
                            </w:r>
                            <w:r w:rsidRPr="003D065F">
                              <w:rPr>
                                <w:rFonts w:ascii="Times New Roman" w:eastAsia="ＭＳ 明朝" w:hAnsi="Times New Roman" w:cs="ＭＳ 明朝" w:hint="eastAsia"/>
                                <w:color w:val="000000"/>
                                <w:kern w:val="0"/>
                                <w:sz w:val="24"/>
                                <w:szCs w:val="24"/>
                              </w:rPr>
                              <w:t xml:space="preserve">　職業安定法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11</w:t>
                            </w:r>
                            <w:r w:rsidRPr="003D065F">
                              <w:rPr>
                                <w:rFonts w:ascii="Times New Roman" w:eastAsia="ＭＳ 明朝" w:hAnsi="Times New Roman" w:cs="ＭＳ 明朝" w:hint="eastAsia"/>
                                <w:color w:val="000000"/>
                                <w:kern w:val="0"/>
                                <w:sz w:val="24"/>
                                <w:szCs w:val="24"/>
                              </w:rPr>
                              <w:t xml:space="preserve">　金融商品取引法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12</w:t>
                            </w:r>
                            <w:r w:rsidRPr="003D065F">
                              <w:rPr>
                                <w:rFonts w:ascii="Times New Roman" w:eastAsia="ＭＳ 明朝" w:hAnsi="Times New Roman" w:cs="ＭＳ 明朝" w:hint="eastAsia"/>
                                <w:color w:val="000000"/>
                                <w:kern w:val="0"/>
                                <w:sz w:val="24"/>
                                <w:szCs w:val="24"/>
                              </w:rPr>
                              <w:t xml:space="preserve">　船員職業安定法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13</w:t>
                            </w:r>
                            <w:r w:rsidRPr="003D065F">
                              <w:rPr>
                                <w:rFonts w:ascii="Times New Roman" w:eastAsia="ＭＳ 明朝" w:hAnsi="Times New Roman" w:cs="ＭＳ 明朝" w:hint="eastAsia"/>
                                <w:color w:val="000000"/>
                                <w:kern w:val="0"/>
                                <w:sz w:val="24"/>
                                <w:szCs w:val="24"/>
                              </w:rPr>
                              <w:t xml:space="preserve">　競馬法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14</w:t>
                            </w:r>
                            <w:r w:rsidRPr="003D065F">
                              <w:rPr>
                                <w:rFonts w:ascii="Times New Roman" w:eastAsia="ＭＳ 明朝" w:hAnsi="Times New Roman" w:cs="ＭＳ 明朝" w:hint="eastAsia"/>
                                <w:color w:val="000000"/>
                                <w:kern w:val="0"/>
                                <w:sz w:val="24"/>
                                <w:szCs w:val="24"/>
                              </w:rPr>
                              <w:t xml:space="preserve">　自転車競技法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15</w:t>
                            </w:r>
                            <w:r w:rsidRPr="003D065F">
                              <w:rPr>
                                <w:rFonts w:ascii="Times New Roman" w:eastAsia="ＭＳ 明朝" w:hAnsi="Times New Roman" w:cs="ＭＳ 明朝" w:hint="eastAsia"/>
                                <w:color w:val="000000"/>
                                <w:kern w:val="0"/>
                                <w:sz w:val="24"/>
                                <w:szCs w:val="24"/>
                              </w:rPr>
                              <w:t xml:space="preserve">　公職選挙法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16</w:t>
                            </w:r>
                            <w:r w:rsidRPr="003D065F">
                              <w:rPr>
                                <w:rFonts w:ascii="Times New Roman" w:eastAsia="ＭＳ 明朝" w:hAnsi="Times New Roman" w:cs="ＭＳ 明朝" w:hint="eastAsia"/>
                                <w:color w:val="000000"/>
                                <w:kern w:val="0"/>
                                <w:sz w:val="24"/>
                                <w:szCs w:val="24"/>
                              </w:rPr>
                              <w:t xml:space="preserve">　小型自動車競走法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17</w:t>
                            </w:r>
                            <w:r w:rsidRPr="003D065F">
                              <w:rPr>
                                <w:rFonts w:ascii="Times New Roman" w:eastAsia="ＭＳ 明朝" w:hAnsi="Times New Roman" w:cs="ＭＳ 明朝" w:hint="eastAsia"/>
                                <w:color w:val="000000"/>
                                <w:kern w:val="0"/>
                                <w:sz w:val="24"/>
                                <w:szCs w:val="24"/>
                              </w:rPr>
                              <w:t xml:space="preserve">　地方税法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18</w:t>
                            </w:r>
                            <w:r w:rsidRPr="003D065F">
                              <w:rPr>
                                <w:rFonts w:ascii="Times New Roman" w:eastAsia="ＭＳ 明朝" w:hAnsi="Times New Roman" w:cs="ＭＳ 明朝" w:hint="eastAsia"/>
                                <w:color w:val="000000"/>
                                <w:kern w:val="0"/>
                                <w:sz w:val="24"/>
                                <w:szCs w:val="24"/>
                              </w:rPr>
                              <w:t xml:space="preserve">　商品先物取引法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19</w:t>
                            </w:r>
                            <w:r w:rsidRPr="003D065F">
                              <w:rPr>
                                <w:rFonts w:ascii="Times New Roman" w:eastAsia="ＭＳ 明朝" w:hAnsi="Times New Roman" w:cs="ＭＳ 明朝" w:hint="eastAsia"/>
                                <w:color w:val="000000"/>
                                <w:kern w:val="0"/>
                                <w:sz w:val="24"/>
                                <w:szCs w:val="24"/>
                              </w:rPr>
                              <w:t xml:space="preserve">　投資信託及び投資法人に関する法律</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20</w:t>
                            </w:r>
                            <w:r w:rsidRPr="003D065F">
                              <w:rPr>
                                <w:rFonts w:ascii="Times New Roman" w:eastAsia="ＭＳ 明朝" w:hAnsi="Times New Roman" w:cs="ＭＳ 明朝" w:hint="eastAsia"/>
                                <w:color w:val="000000"/>
                                <w:kern w:val="0"/>
                                <w:sz w:val="24"/>
                                <w:szCs w:val="24"/>
                              </w:rPr>
                              <w:t xml:space="preserve">　モーターボート競走法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21</w:t>
                            </w:r>
                            <w:r w:rsidRPr="003D065F">
                              <w:rPr>
                                <w:rFonts w:ascii="Times New Roman" w:eastAsia="ＭＳ 明朝" w:hAnsi="Times New Roman" w:cs="ＭＳ 明朝" w:hint="eastAsia"/>
                                <w:color w:val="000000"/>
                                <w:kern w:val="0"/>
                                <w:sz w:val="24"/>
                                <w:szCs w:val="24"/>
                              </w:rPr>
                              <w:t xml:space="preserve">　売春防止法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Times New Roman"/>
                                <w:color w:val="000000"/>
                                <w:kern w:val="0"/>
                                <w:sz w:val="24"/>
                                <w:szCs w:val="24"/>
                              </w:rPr>
                              <w:t xml:space="preserve">  </w:t>
                            </w:r>
                            <w:r w:rsidRPr="003D065F">
                              <w:rPr>
                                <w:rFonts w:ascii="ＭＳ 明朝" w:eastAsia="ＭＳ 明朝" w:hAnsi="ＭＳ 明朝" w:cs="ＭＳ 明朝"/>
                                <w:color w:val="000000"/>
                                <w:kern w:val="0"/>
                                <w:sz w:val="24"/>
                                <w:szCs w:val="24"/>
                              </w:rPr>
                              <w:t>22</w:t>
                            </w:r>
                            <w:r w:rsidRPr="003D065F">
                              <w:rPr>
                                <w:rFonts w:ascii="Times New Roman" w:eastAsia="ＭＳ 明朝" w:hAnsi="Times New Roman" w:cs="ＭＳ 明朝" w:hint="eastAsia"/>
                                <w:color w:val="000000"/>
                                <w:kern w:val="0"/>
                                <w:sz w:val="24"/>
                                <w:szCs w:val="24"/>
                              </w:rPr>
                              <w:t xml:space="preserve">　国税通則法</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23</w:t>
                            </w:r>
                            <w:r w:rsidRPr="003D065F">
                              <w:rPr>
                                <w:rFonts w:ascii="Times New Roman" w:eastAsia="ＭＳ 明朝" w:hAnsi="Times New Roman" w:cs="ＭＳ 明朝" w:hint="eastAsia"/>
                                <w:color w:val="000000"/>
                                <w:kern w:val="0"/>
                                <w:sz w:val="24"/>
                                <w:szCs w:val="24"/>
                              </w:rPr>
                              <w:t xml:space="preserve">　航空機の強取等の処罰に関する法律</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24</w:t>
                            </w:r>
                            <w:r w:rsidRPr="003D065F">
                              <w:rPr>
                                <w:rFonts w:ascii="Times New Roman" w:eastAsia="ＭＳ 明朝" w:hAnsi="Times New Roman" w:cs="ＭＳ 明朝" w:hint="eastAsia"/>
                                <w:color w:val="000000"/>
                                <w:kern w:val="0"/>
                                <w:sz w:val="24"/>
                                <w:szCs w:val="24"/>
                              </w:rPr>
                              <w:t xml:space="preserve">　火炎びんの使用等の処罰に関する法律</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25</w:t>
                            </w:r>
                            <w:r w:rsidRPr="003D065F">
                              <w:rPr>
                                <w:rFonts w:ascii="Times New Roman" w:eastAsia="ＭＳ 明朝" w:hAnsi="Times New Roman" w:cs="ＭＳ 明朝" w:hint="eastAsia"/>
                                <w:color w:val="000000"/>
                                <w:kern w:val="0"/>
                                <w:sz w:val="24"/>
                                <w:szCs w:val="24"/>
                              </w:rPr>
                              <w:t xml:space="preserve">　特定商取引に関する法律</w:t>
                            </w:r>
                          </w:p>
                          <w:p w:rsidR="003D065F" w:rsidRPr="003D065F" w:rsidRDefault="003D065F"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00C959BD" w:rsidRPr="003D065F">
                              <w:rPr>
                                <w:rFonts w:ascii="ＭＳ 明朝" w:eastAsia="ＭＳ 明朝" w:hAnsi="ＭＳ 明朝" w:cs="ＭＳ 明朝"/>
                                <w:color w:val="000000"/>
                                <w:kern w:val="0"/>
                                <w:sz w:val="24"/>
                                <w:szCs w:val="24"/>
                              </w:rPr>
                              <w:t>26</w:t>
                            </w:r>
                            <w:r w:rsidR="00C959BD" w:rsidRPr="003D065F">
                              <w:rPr>
                                <w:rFonts w:ascii="Times New Roman" w:eastAsia="ＭＳ 明朝" w:hAnsi="Times New Roman" w:cs="ＭＳ 明朝" w:hint="eastAsia"/>
                                <w:color w:val="000000"/>
                                <w:kern w:val="0"/>
                                <w:sz w:val="24"/>
                                <w:szCs w:val="24"/>
                              </w:rPr>
                              <w:t xml:space="preserve">　人質による強要行為等の処罰に関する法律</w:t>
                            </w:r>
                          </w:p>
                          <w:p w:rsidR="00BF6E45" w:rsidRPr="003D065F" w:rsidRDefault="00BF6E45" w:rsidP="004B0321">
                            <w:pPr>
                              <w:overflowPunct w:val="0"/>
                              <w:spacing w:line="380" w:lineRule="exact"/>
                              <w:ind w:left="492" w:hanging="492"/>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r w:rsidRPr="003D065F">
                              <w:rPr>
                                <w:rFonts w:ascii="ＭＳ 明朝" w:eastAsia="ＭＳ 明朝" w:hAnsi="ＭＳ 明朝" w:cs="ＭＳ 明朝"/>
                                <w:color w:val="000000"/>
                                <w:kern w:val="0"/>
                                <w:sz w:val="24"/>
                                <w:szCs w:val="24"/>
                              </w:rPr>
                              <w:t>27</w:t>
                            </w:r>
                            <w:r w:rsidRPr="003D065F">
                              <w:rPr>
                                <w:rFonts w:ascii="Times New Roman" w:eastAsia="ＭＳ 明朝" w:hAnsi="Times New Roman" w:cs="ＭＳ 明朝" w:hint="eastAsia"/>
                                <w:color w:val="000000"/>
                                <w:kern w:val="0"/>
                                <w:sz w:val="24"/>
                                <w:szCs w:val="24"/>
                              </w:rPr>
                              <w:t xml:space="preserve">　細菌兵器（生物兵器）及び毒素兵器の開発、生産及び貯蔵の禁止並び　　に廃棄に関する条約等の実施に関する法律</w:t>
                            </w:r>
                          </w:p>
                          <w:p w:rsidR="00BF6E45" w:rsidRPr="003D065F" w:rsidRDefault="00BF6E45"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28</w:t>
                            </w:r>
                            <w:r w:rsidRPr="003D065F">
                              <w:rPr>
                                <w:rFonts w:ascii="Times New Roman" w:eastAsia="ＭＳ 明朝" w:hAnsi="Times New Roman" w:cs="ＭＳ 明朝" w:hint="eastAsia"/>
                                <w:color w:val="000000"/>
                                <w:kern w:val="0"/>
                                <w:sz w:val="24"/>
                                <w:szCs w:val="24"/>
                              </w:rPr>
                              <w:t xml:space="preserve">　預託等取引に関する法律</w:t>
                            </w:r>
                          </w:p>
                          <w:p w:rsidR="00BF6E45" w:rsidRPr="003D065F" w:rsidRDefault="00BF6E45"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29</w:t>
                            </w:r>
                            <w:r w:rsidRPr="003D065F">
                              <w:rPr>
                                <w:rFonts w:ascii="Times New Roman" w:eastAsia="ＭＳ 明朝" w:hAnsi="Times New Roman" w:cs="ＭＳ 明朝" w:hint="eastAsia"/>
                                <w:color w:val="000000"/>
                                <w:kern w:val="0"/>
                                <w:sz w:val="24"/>
                                <w:szCs w:val="24"/>
                              </w:rPr>
                              <w:t xml:space="preserve">　暴力団員による不当な行為の防止等に関する法律</w:t>
                            </w:r>
                          </w:p>
                          <w:p w:rsidR="00BF6E45" w:rsidRPr="003D065F" w:rsidRDefault="00BF6E45" w:rsidP="004B0321">
                            <w:pPr>
                              <w:overflowPunct w:val="0"/>
                              <w:spacing w:line="380" w:lineRule="exact"/>
                              <w:textAlignment w:val="baseline"/>
                              <w:rPr>
                                <w:rFonts w:ascii="ＭＳ 明朝" w:eastAsia="ＭＳ 明朝" w:hAnsi="Times New Roman"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30</w:t>
                            </w:r>
                            <w:r w:rsidRPr="003D065F">
                              <w:rPr>
                                <w:rFonts w:ascii="Times New Roman" w:eastAsia="ＭＳ 明朝" w:hAnsi="Times New Roman" w:cs="ＭＳ 明朝" w:hint="eastAsia"/>
                                <w:color w:val="000000"/>
                                <w:kern w:val="0"/>
                                <w:sz w:val="24"/>
                                <w:szCs w:val="24"/>
                              </w:rPr>
                              <w:t xml:space="preserve">　化学兵器の禁止及び特定物質の規制等に関する法律</w:t>
                            </w:r>
                          </w:p>
                          <w:p w:rsidR="003D065F" w:rsidRPr="003D065F" w:rsidRDefault="003D065F" w:rsidP="003D065F">
                            <w:pPr>
                              <w:overflowPunct w:val="0"/>
                              <w:spacing w:line="280" w:lineRule="exact"/>
                              <w:textAlignment w:val="baseline"/>
                              <w:rPr>
                                <w:rFonts w:ascii="ＭＳ 明朝" w:eastAsia="ＭＳ 明朝" w:hAnsi="Times New Roman" w:cs="Times New Roman"/>
                                <w:color w:val="000000"/>
                                <w:kern w:val="0"/>
                                <w:sz w:val="24"/>
                                <w:szCs w:val="24"/>
                              </w:rPr>
                            </w:pPr>
                          </w:p>
                          <w:p w:rsidR="002410A5" w:rsidRDefault="003D065F" w:rsidP="003D065F">
                            <w:pPr>
                              <w:overflowPunct w:val="0"/>
                              <w:spacing w:line="280" w:lineRule="exact"/>
                              <w:textAlignment w:val="baseline"/>
                            </w:pPr>
                            <w:r w:rsidRPr="003D065F">
                              <w:rPr>
                                <w:rFonts w:ascii="Times New Roman" w:eastAsia="ＭＳ 明朝" w:hAnsi="Times New Roman" w:cs="ＭＳ 明朝" w:hint="eastAsia"/>
                                <w:color w:val="000000"/>
                                <w:kern w:val="0"/>
                                <w:sz w:val="24"/>
                                <w:szCs w:val="24"/>
                              </w:rPr>
                              <w:t xml:space="preserve">　</w:t>
                            </w:r>
                          </w:p>
                        </w:txbxContent>
                      </v:textbox>
                    </v:shape>
                  </w:pict>
                </mc:Fallback>
              </mc:AlternateContent>
            </w: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5B6C64" w:rsidRDefault="005B6C64"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r w:rsidRPr="00374C62">
              <w:rPr>
                <w:rFonts w:ascii="ＭＳ 明朝" w:eastAsia="ＭＳ 明朝" w:hAnsi="ＭＳ 明朝"/>
                <w:noProof/>
                <w:sz w:val="24"/>
                <w:szCs w:val="24"/>
              </w:rPr>
              <w:lastRenderedPageBreak/>
              <mc:AlternateContent>
                <mc:Choice Requires="wps">
                  <w:drawing>
                    <wp:anchor distT="45720" distB="45720" distL="114300" distR="114300" simplePos="0" relativeHeight="251663360" behindDoc="0" locked="0" layoutInCell="1" allowOverlap="1" wp14:anchorId="471BB18E" wp14:editId="0C77661D">
                      <wp:simplePos x="0" y="0"/>
                      <wp:positionH relativeFrom="column">
                        <wp:posOffset>4625</wp:posOffset>
                      </wp:positionH>
                      <wp:positionV relativeFrom="paragraph">
                        <wp:posOffset>64447</wp:posOffset>
                      </wp:positionV>
                      <wp:extent cx="5600700" cy="8997350"/>
                      <wp:effectExtent l="0" t="0" r="1905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997350"/>
                              </a:xfrm>
                              <a:prstGeom prst="rect">
                                <a:avLst/>
                              </a:prstGeom>
                              <a:solidFill>
                                <a:schemeClr val="bg2"/>
                              </a:solidFill>
                              <a:ln w="9525">
                                <a:solidFill>
                                  <a:srgbClr val="000000"/>
                                </a:solidFill>
                                <a:miter lim="800000"/>
                                <a:headEnd/>
                                <a:tailEnd/>
                              </a:ln>
                            </wps:spPr>
                            <wps:txbx>
                              <w:txbxContent>
                                <w:p w:rsidR="003D065F" w:rsidRPr="003D065F" w:rsidRDefault="003D065F" w:rsidP="004B0321">
                                  <w:pPr>
                                    <w:overflowPunct w:val="0"/>
                                    <w:spacing w:line="440" w:lineRule="exact"/>
                                    <w:ind w:left="492" w:hanging="492"/>
                                    <w:textAlignment w:val="baseline"/>
                                    <w:rPr>
                                      <w:rFonts w:ascii="ＭＳ 明朝" w:eastAsia="ＭＳ 明朝" w:hAnsi="ＭＳ 明朝"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31</w:t>
                                  </w:r>
                                  <w:r w:rsidRPr="003D065F">
                                    <w:rPr>
                                      <w:rFonts w:ascii="ＭＳ 明朝" w:eastAsia="ＭＳ 明朝" w:hAnsi="ＭＳ 明朝" w:cs="ＭＳ 明朝" w:hint="eastAsia"/>
                                      <w:color w:val="000000"/>
                                      <w:kern w:val="0"/>
                                      <w:sz w:val="24"/>
                                      <w:szCs w:val="24"/>
                                    </w:rPr>
                                    <w:t xml:space="preserve">　保険業法</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32</w:t>
                                  </w:r>
                                  <w:r w:rsidRPr="003D065F">
                                    <w:rPr>
                                      <w:rFonts w:ascii="ＭＳ 明朝" w:eastAsia="ＭＳ 明朝" w:hAnsi="ＭＳ 明朝" w:cs="ＭＳ 明朝" w:hint="eastAsia"/>
                                      <w:color w:val="000000"/>
                                      <w:kern w:val="0"/>
                                      <w:sz w:val="24"/>
                                      <w:szCs w:val="24"/>
                                    </w:rPr>
                                    <w:t xml:space="preserve">　金融機関等の更生手続の特例等に関する法律</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33</w:t>
                                  </w:r>
                                  <w:r w:rsidRPr="003D065F">
                                    <w:rPr>
                                      <w:rFonts w:ascii="ＭＳ 明朝" w:eastAsia="ＭＳ 明朝" w:hAnsi="ＭＳ 明朝" w:cs="ＭＳ 明朝" w:hint="eastAsia"/>
                                      <w:color w:val="000000"/>
                                      <w:kern w:val="0"/>
                                      <w:sz w:val="24"/>
                                      <w:szCs w:val="24"/>
                                    </w:rPr>
                                    <w:t xml:space="preserve">　スポーツ振興投票の実施等に関する法律</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34</w:t>
                                  </w:r>
                                  <w:r w:rsidRPr="003D065F">
                                    <w:rPr>
                                      <w:rFonts w:ascii="ＭＳ 明朝" w:eastAsia="ＭＳ 明朝" w:hAnsi="ＭＳ 明朝" w:cs="ＭＳ 明朝" w:hint="eastAsia"/>
                                      <w:color w:val="000000"/>
                                      <w:kern w:val="0"/>
                                      <w:sz w:val="24"/>
                                      <w:szCs w:val="24"/>
                                    </w:rPr>
                                    <w:t xml:space="preserve">　資産の流動化に関する法律</w:t>
                                  </w:r>
                                </w:p>
                                <w:p w:rsidR="003D065F" w:rsidRPr="003D065F" w:rsidRDefault="003D065F" w:rsidP="004B0321">
                                  <w:pPr>
                                    <w:overflowPunct w:val="0"/>
                                    <w:spacing w:line="440" w:lineRule="exact"/>
                                    <w:ind w:left="492" w:hanging="492"/>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35</w:t>
                                  </w:r>
                                  <w:r w:rsidRPr="003D065F">
                                    <w:rPr>
                                      <w:rFonts w:ascii="ＭＳ 明朝" w:eastAsia="ＭＳ 明朝" w:hAnsi="ＭＳ 明朝" w:cs="ＭＳ 明朝" w:hint="eastAsia"/>
                                      <w:color w:val="000000"/>
                                      <w:kern w:val="0"/>
                                      <w:sz w:val="24"/>
                                      <w:szCs w:val="24"/>
                                    </w:rPr>
                                    <w:t xml:space="preserve">　児童買春、児童ポルノに係る行為等の規制及び処罰並びに児童の保護　　等に関する法律</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36</w:t>
                                  </w:r>
                                  <w:r w:rsidRPr="003D065F">
                                    <w:rPr>
                                      <w:rFonts w:ascii="ＭＳ 明朝" w:eastAsia="ＭＳ 明朝" w:hAnsi="ＭＳ 明朝" w:cs="ＭＳ 明朝" w:hint="eastAsia"/>
                                      <w:color w:val="000000"/>
                                      <w:kern w:val="0"/>
                                      <w:sz w:val="24"/>
                                      <w:szCs w:val="24"/>
                                    </w:rPr>
                                    <w:t xml:space="preserve">　組織的な犯罪の処罰及び犯罪収益の規制等に関する法律</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37</w:t>
                                  </w:r>
                                  <w:r w:rsidRPr="003D065F">
                                    <w:rPr>
                                      <w:rFonts w:ascii="ＭＳ 明朝" w:eastAsia="ＭＳ 明朝" w:hAnsi="ＭＳ 明朝" w:cs="ＭＳ 明朝" w:hint="eastAsia"/>
                                      <w:color w:val="000000"/>
                                      <w:kern w:val="0"/>
                                      <w:sz w:val="24"/>
                                      <w:szCs w:val="24"/>
                                    </w:rPr>
                                    <w:t xml:space="preserve">　民事再生法</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38</w:t>
                                  </w:r>
                                  <w:r w:rsidRPr="003D065F">
                                    <w:rPr>
                                      <w:rFonts w:ascii="ＭＳ 明朝" w:eastAsia="ＭＳ 明朝" w:hAnsi="ＭＳ 明朝" w:cs="ＭＳ 明朝" w:hint="eastAsia"/>
                                      <w:color w:val="000000"/>
                                      <w:kern w:val="0"/>
                                      <w:sz w:val="24"/>
                                      <w:szCs w:val="24"/>
                                    </w:rPr>
                                    <w:t xml:space="preserve">　金融サービスの提供に関する法律</w:t>
                                  </w:r>
                                </w:p>
                                <w:p w:rsidR="003D065F" w:rsidRPr="00BF6E45"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Times New Roman"/>
                                      <w:color w:val="000000"/>
                                      <w:kern w:val="0"/>
                                      <w:sz w:val="24"/>
                                      <w:szCs w:val="24"/>
                                    </w:rPr>
                                    <w:t xml:space="preserve">  </w:t>
                                  </w:r>
                                  <w:r w:rsidRPr="003D065F">
                                    <w:rPr>
                                      <w:rFonts w:ascii="ＭＳ 明朝" w:eastAsia="ＭＳ 明朝" w:hAnsi="ＭＳ 明朝" w:cs="ＭＳ 明朝"/>
                                      <w:color w:val="000000"/>
                                      <w:kern w:val="0"/>
                                      <w:sz w:val="24"/>
                                      <w:szCs w:val="24"/>
                                    </w:rPr>
                                    <w:t>39</w:t>
                                  </w:r>
                                  <w:r w:rsidRPr="003D065F">
                                    <w:rPr>
                                      <w:rFonts w:ascii="ＭＳ 明朝" w:eastAsia="ＭＳ 明朝" w:hAnsi="ＭＳ 明朝" w:cs="ＭＳ 明朝" w:hint="eastAsia"/>
                                      <w:color w:val="000000"/>
                                      <w:kern w:val="0"/>
                                      <w:sz w:val="24"/>
                                      <w:szCs w:val="24"/>
                                    </w:rPr>
                                    <w:t xml:space="preserve">　外国倒産処理手続の承認援助に関する法律</w:t>
                                  </w:r>
                                </w:p>
                                <w:p w:rsidR="003D065F" w:rsidRPr="003D065F" w:rsidRDefault="003D065F" w:rsidP="004B0321">
                                  <w:pPr>
                                    <w:overflowPunct w:val="0"/>
                                    <w:spacing w:line="440" w:lineRule="exact"/>
                                    <w:ind w:firstLine="246"/>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color w:val="000000"/>
                                      <w:kern w:val="0"/>
                                      <w:sz w:val="24"/>
                                      <w:szCs w:val="24"/>
                                    </w:rPr>
                                    <w:t>40</w:t>
                                  </w:r>
                                  <w:r w:rsidRPr="003D065F">
                                    <w:rPr>
                                      <w:rFonts w:ascii="ＭＳ 明朝" w:eastAsia="ＭＳ 明朝" w:hAnsi="ＭＳ 明朝" w:cs="ＭＳ 明朝" w:hint="eastAsia"/>
                                      <w:color w:val="000000"/>
                                      <w:kern w:val="0"/>
                                      <w:sz w:val="24"/>
                                      <w:szCs w:val="24"/>
                                    </w:rPr>
                                    <w:t xml:space="preserve">　会社更生法</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41</w:t>
                                  </w:r>
                                  <w:r w:rsidRPr="003D065F">
                                    <w:rPr>
                                      <w:rFonts w:ascii="ＭＳ 明朝" w:eastAsia="ＭＳ 明朝" w:hAnsi="ＭＳ 明朝" w:cs="ＭＳ 明朝" w:hint="eastAsia"/>
                                      <w:color w:val="000000"/>
                                      <w:kern w:val="0"/>
                                      <w:sz w:val="24"/>
                                      <w:szCs w:val="24"/>
                                    </w:rPr>
                                    <w:t xml:space="preserve">　市町村の合併の特例に関する法律</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42</w:t>
                                  </w:r>
                                  <w:r w:rsidRPr="003D065F">
                                    <w:rPr>
                                      <w:rFonts w:ascii="ＭＳ 明朝" w:eastAsia="ＭＳ 明朝" w:hAnsi="ＭＳ 明朝" w:cs="ＭＳ 明朝" w:hint="eastAsia"/>
                                      <w:color w:val="000000"/>
                                      <w:kern w:val="0"/>
                                      <w:sz w:val="24"/>
                                      <w:szCs w:val="24"/>
                                    </w:rPr>
                                    <w:t xml:space="preserve">　破産法</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43</w:t>
                                  </w:r>
                                  <w:r w:rsidRPr="003D065F">
                                    <w:rPr>
                                      <w:rFonts w:ascii="ＭＳ 明朝" w:eastAsia="ＭＳ 明朝" w:hAnsi="ＭＳ 明朝" w:cs="ＭＳ 明朝" w:hint="eastAsia"/>
                                      <w:color w:val="000000"/>
                                      <w:kern w:val="0"/>
                                      <w:sz w:val="24"/>
                                      <w:szCs w:val="24"/>
                                    </w:rPr>
                                    <w:t xml:space="preserve">　会社法</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44</w:t>
                                  </w:r>
                                  <w:r w:rsidRPr="003D065F">
                                    <w:rPr>
                                      <w:rFonts w:ascii="ＭＳ 明朝" w:eastAsia="ＭＳ 明朝" w:hAnsi="ＭＳ 明朝" w:cs="ＭＳ 明朝" w:hint="eastAsia"/>
                                      <w:color w:val="000000"/>
                                      <w:kern w:val="0"/>
                                      <w:sz w:val="24"/>
                                      <w:szCs w:val="24"/>
                                    </w:rPr>
                                    <w:t xml:space="preserve">　国際刑事裁判所に対する協力等に関する法律</w:t>
                                  </w:r>
                                </w:p>
                                <w:p w:rsidR="003D065F" w:rsidRPr="00BF6E45" w:rsidRDefault="003D065F" w:rsidP="004B0321">
                                  <w:pPr>
                                    <w:overflowPunct w:val="0"/>
                                    <w:spacing w:line="440" w:lineRule="exact"/>
                                    <w:ind w:left="492" w:hanging="492"/>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45</w:t>
                                  </w:r>
                                  <w:r w:rsidRPr="003D065F">
                                    <w:rPr>
                                      <w:rFonts w:ascii="ＭＳ 明朝" w:eastAsia="ＭＳ 明朝" w:hAnsi="ＭＳ 明朝" w:cs="ＭＳ 明朝" w:hint="eastAsia"/>
                                      <w:color w:val="000000"/>
                                      <w:kern w:val="0"/>
                                      <w:sz w:val="24"/>
                                      <w:szCs w:val="24"/>
                                    </w:rPr>
                                    <w:t xml:space="preserve">　放射線を発散させて人の生命等に危険を生じさせる行為等の処罰に関　　する法律</w:t>
                                  </w:r>
                                </w:p>
                                <w:p w:rsidR="003D065F" w:rsidRPr="003D065F" w:rsidRDefault="003D065F" w:rsidP="004B0321">
                                  <w:pPr>
                                    <w:overflowPunct w:val="0"/>
                                    <w:spacing w:line="440" w:lineRule="exact"/>
                                    <w:ind w:firstLine="246"/>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color w:val="000000"/>
                                      <w:kern w:val="0"/>
                                      <w:sz w:val="24"/>
                                      <w:szCs w:val="24"/>
                                    </w:rPr>
                                    <w:t>46</w:t>
                                  </w:r>
                                  <w:r w:rsidRPr="003D065F">
                                    <w:rPr>
                                      <w:rFonts w:ascii="ＭＳ 明朝" w:eastAsia="ＭＳ 明朝" w:hAnsi="ＭＳ 明朝" w:cs="ＭＳ 明朝" w:hint="eastAsia"/>
                                      <w:color w:val="000000"/>
                                      <w:kern w:val="0"/>
                                      <w:sz w:val="24"/>
                                      <w:szCs w:val="24"/>
                                    </w:rPr>
                                    <w:t xml:space="preserve">　日本国憲法の改正手続に関する法律</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47</w:t>
                                  </w:r>
                                  <w:r w:rsidRPr="003D065F">
                                    <w:rPr>
                                      <w:rFonts w:ascii="ＭＳ 明朝" w:eastAsia="ＭＳ 明朝" w:hAnsi="ＭＳ 明朝" w:cs="ＭＳ 明朝" w:hint="eastAsia"/>
                                      <w:color w:val="000000"/>
                                      <w:kern w:val="0"/>
                                      <w:sz w:val="24"/>
                                      <w:szCs w:val="24"/>
                                    </w:rPr>
                                    <w:t xml:space="preserve">　海賊行為の処罰及び海賊行為への対処に関する法律</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Times New Roman"/>
                                      <w:color w:val="000000"/>
                                      <w:kern w:val="0"/>
                                      <w:sz w:val="24"/>
                                      <w:szCs w:val="24"/>
                                    </w:rPr>
                                    <w:t xml:space="preserve">  </w:t>
                                  </w:r>
                                  <w:r w:rsidRPr="003D065F">
                                    <w:rPr>
                                      <w:rFonts w:ascii="ＭＳ 明朝" w:eastAsia="ＭＳ 明朝" w:hAnsi="ＭＳ 明朝" w:cs="ＭＳ 明朝"/>
                                      <w:color w:val="000000"/>
                                      <w:kern w:val="0"/>
                                      <w:sz w:val="24"/>
                                      <w:szCs w:val="24"/>
                                    </w:rPr>
                                    <w:t>48</w:t>
                                  </w:r>
                                  <w:r w:rsidRPr="003D065F">
                                    <w:rPr>
                                      <w:rFonts w:ascii="ＭＳ 明朝" w:eastAsia="ＭＳ 明朝" w:hAnsi="ＭＳ 明朝" w:cs="ＭＳ 明朝" w:hint="eastAsia"/>
                                      <w:color w:val="000000"/>
                                      <w:kern w:val="0"/>
                                      <w:sz w:val="24"/>
                                      <w:szCs w:val="24"/>
                                    </w:rPr>
                                    <w:t xml:space="preserve">　外国人の技能実習の適正な実施及び技能実習生の保護に関する法律</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49</w:t>
                                  </w:r>
                                  <w:r w:rsidRPr="003D065F">
                                    <w:rPr>
                                      <w:rFonts w:ascii="ＭＳ 明朝" w:eastAsia="ＭＳ 明朝" w:hAnsi="ＭＳ 明朝" w:cs="Times New Roman"/>
                                      <w:color w:val="000000"/>
                                      <w:kern w:val="0"/>
                                      <w:sz w:val="24"/>
                                      <w:szCs w:val="24"/>
                                    </w:rPr>
                                    <w:t xml:space="preserve">  </w:t>
                                  </w:r>
                                  <w:r w:rsidRPr="003D065F">
                                    <w:rPr>
                                      <w:rFonts w:ascii="ＭＳ 明朝" w:eastAsia="ＭＳ 明朝" w:hAnsi="ＭＳ 明朝" w:cs="ＭＳ 明朝" w:hint="eastAsia"/>
                                      <w:color w:val="000000"/>
                                      <w:kern w:val="0"/>
                                      <w:sz w:val="24"/>
                                      <w:szCs w:val="24"/>
                                    </w:rPr>
                                    <w:t>特定複合観光施設区域整備法</w:t>
                                  </w:r>
                                </w:p>
                                <w:p w:rsidR="003D065F" w:rsidRPr="00BF6E45" w:rsidRDefault="003D065F" w:rsidP="004B0321">
                                  <w:pPr>
                                    <w:overflowPunct w:val="0"/>
                                    <w:spacing w:line="440" w:lineRule="exact"/>
                                    <w:ind w:left="492" w:hanging="492"/>
                                    <w:textAlignment w:val="baseline"/>
                                    <w:rPr>
                                      <w:rFonts w:ascii="ＭＳ 明朝" w:eastAsia="ＭＳ 明朝" w:hAnsi="ＭＳ 明朝" w:cs="ＭＳ 明朝"/>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50</w:t>
                                  </w:r>
                                  <w:r w:rsidRPr="003D065F">
                                    <w:rPr>
                                      <w:rFonts w:ascii="ＭＳ 明朝" w:eastAsia="ＭＳ 明朝" w:hAnsi="ＭＳ 明朝" w:cs="Times New Roman"/>
                                      <w:color w:val="000000"/>
                                      <w:kern w:val="0"/>
                                      <w:sz w:val="24"/>
                                      <w:szCs w:val="24"/>
                                    </w:rPr>
                                    <w:t xml:space="preserve">  </w:t>
                                  </w:r>
                                  <w:r w:rsidRPr="003D065F">
                                    <w:rPr>
                                      <w:rFonts w:ascii="ＭＳ 明朝" w:eastAsia="ＭＳ 明朝" w:hAnsi="ＭＳ 明朝" w:cs="ＭＳ 明朝" w:hint="eastAsia"/>
                                      <w:color w:val="000000"/>
                                      <w:kern w:val="0"/>
                                      <w:sz w:val="24"/>
                                      <w:szCs w:val="24"/>
                                    </w:rPr>
                                    <w:t>性をめぐる個人の尊厳が重んぜられる社会の形成に資するために性行　　為映像制作物への出演に係る被害の防止を図り及び出演者の救済に資す　　るための出演契約等に関する特則等に関する法律</w:t>
                                  </w:r>
                                </w:p>
                                <w:p w:rsidR="005E4878" w:rsidRPr="00BC4313" w:rsidRDefault="00C959BD" w:rsidP="004B0321">
                                  <w:pPr>
                                    <w:autoSpaceDE w:val="0"/>
                                    <w:autoSpaceDN w:val="0"/>
                                    <w:adjustRightInd w:val="0"/>
                                    <w:spacing w:line="440" w:lineRule="exact"/>
                                    <w:ind w:left="492" w:hanging="492"/>
                                    <w:rPr>
                                      <w:rFonts w:ascii="ＭＳ 明朝" w:eastAsia="ＭＳ 明朝" w:hAnsi="ＭＳ 明朝" w:cs="ＭＳ明朝"/>
                                      <w:kern w:val="0"/>
                                      <w:sz w:val="24"/>
                                      <w:szCs w:val="24"/>
                                    </w:rPr>
                                  </w:pPr>
                                  <w:r w:rsidRPr="00BF6E45">
                                    <w:rPr>
                                      <w:rFonts w:ascii="ＭＳ 明朝" w:eastAsia="ＭＳ 明朝" w:hAnsi="ＭＳ 明朝" w:cs="ＭＳ 明朝" w:hint="eastAsia"/>
                                      <w:color w:val="000000"/>
                                      <w:kern w:val="0"/>
                                      <w:sz w:val="24"/>
                                      <w:szCs w:val="24"/>
                                    </w:rPr>
                                    <w:t xml:space="preserve">　</w:t>
                                  </w:r>
                                  <w:r w:rsidRPr="00BC4313">
                                    <w:rPr>
                                      <w:rFonts w:ascii="ＭＳ 明朝" w:eastAsia="ＭＳ 明朝" w:hAnsi="ＭＳ 明朝" w:cs="ＭＳ 明朝"/>
                                      <w:kern w:val="0"/>
                                      <w:sz w:val="24"/>
                                      <w:szCs w:val="24"/>
                                    </w:rPr>
                                    <w:t>51</w:t>
                                  </w:r>
                                  <w:r w:rsidR="00BF6E45" w:rsidRPr="00BC4313">
                                    <w:rPr>
                                      <w:rFonts w:ascii="ＭＳ 明朝" w:eastAsia="ＭＳ 明朝" w:hAnsi="ＭＳ 明朝" w:cs="ＭＳ 明朝" w:hint="eastAsia"/>
                                      <w:kern w:val="0"/>
                                      <w:sz w:val="24"/>
                                      <w:szCs w:val="24"/>
                                    </w:rPr>
                                    <w:t xml:space="preserve">　</w:t>
                                  </w:r>
                                  <w:r w:rsidR="005A098F" w:rsidRPr="00BC4313">
                                    <w:rPr>
                                      <w:rFonts w:ascii="ＭＳ 明朝" w:eastAsia="ＭＳ 明朝" w:hAnsi="ＭＳ 明朝" w:cs="ＭＳ明朝" w:hint="eastAsia"/>
                                      <w:kern w:val="0"/>
                                      <w:sz w:val="24"/>
                                      <w:szCs w:val="24"/>
                                    </w:rPr>
                                    <w:t>性的な姿態を撮影する行為等の処罰及び押収</w:t>
                                  </w:r>
                                  <w:r w:rsidR="00BF6E45" w:rsidRPr="00BC4313">
                                    <w:rPr>
                                      <w:rFonts w:ascii="ＭＳ 明朝" w:eastAsia="ＭＳ 明朝" w:hAnsi="ＭＳ 明朝" w:cs="ＭＳ明朝" w:hint="eastAsia"/>
                                      <w:kern w:val="0"/>
                                      <w:sz w:val="24"/>
                                      <w:szCs w:val="24"/>
                                    </w:rPr>
                                    <w:t>物に記録された性的な姿態の影像に係る電磁的記録の消去等に関する法律</w:t>
                                  </w:r>
                                </w:p>
                                <w:p w:rsidR="003D065F" w:rsidRDefault="003D065F" w:rsidP="004F1F13">
                                  <w:pPr>
                                    <w:spacing w:line="440" w:lineRule="exact"/>
                                  </w:pPr>
                                  <w:r w:rsidRPr="003D065F">
                                    <w:rPr>
                                      <w:rFonts w:ascii="Times New Roman" w:eastAsia="ＭＳ 明朝" w:hAnsi="Times New Roman" w:cs="ＭＳ 明朝" w:hint="eastAsia"/>
                                      <w:color w:val="000000"/>
                                      <w:kern w:val="0"/>
                                      <w:sz w:val="24"/>
                                      <w:szCs w:val="24"/>
                                    </w:rPr>
                                    <w:t>のうち、銃砲刀剣類等を使用して前号に規定する罪以外の凶悪な罪（死刑又は無期若しくは長期３年以上の懲役若しくは禁錮に当たるものに限る。人の生命又は身体に危険を生じさせる行為に係るものを除く</w:t>
                                  </w:r>
                                  <w:r w:rsidR="00D10617">
                                    <w:rPr>
                                      <w:rFonts w:ascii="Times New Roman" w:eastAsia="ＭＳ 明朝" w:hAnsi="Times New Roman" w:cs="ＭＳ 明朝" w:hint="eastAsia"/>
                                      <w:color w:val="000000"/>
                                      <w:kern w:val="0"/>
                                      <w:sz w:val="24"/>
                                      <w:szCs w:val="24"/>
                                    </w:rPr>
                                    <w:t>。</w:t>
                                  </w:r>
                                  <w:r w:rsidRPr="003D065F">
                                    <w:rPr>
                                      <w:rFonts w:ascii="Times New Roman" w:eastAsia="ＭＳ 明朝" w:hAnsi="Times New Roman" w:cs="ＭＳ 明朝" w:hint="eastAsia"/>
                                      <w:color w:val="000000"/>
                                      <w:kern w:val="0"/>
                                      <w:sz w:val="24"/>
                                      <w:szCs w:val="24"/>
                                    </w:rPr>
                                    <w:t>）が定められています。</w:t>
                                  </w:r>
                                </w:p>
                                <w:p w:rsidR="003D065F" w:rsidRPr="003D065F" w:rsidRDefault="003D065F" w:rsidP="00C959BD">
                                  <w:pPr>
                                    <w:spacing w:line="4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BB18E" id="_x0000_s1028" type="#_x0000_t202" style="position:absolute;left:0;text-align:left;margin-left:.35pt;margin-top:5.05pt;width:441pt;height:708.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" fillcolor="#e7e6e6 [3214]">
                      <v:textbox>
                        <w:txbxContent>
                          <w:p w:rsidR="003D065F" w:rsidRPr="003D065F" w:rsidRDefault="003D065F" w:rsidP="004B0321">
                            <w:pPr>
                              <w:overflowPunct w:val="0"/>
                              <w:spacing w:line="440" w:lineRule="exact"/>
                              <w:ind w:left="492" w:hanging="492"/>
                              <w:textAlignment w:val="baseline"/>
                              <w:rPr>
                                <w:rFonts w:ascii="ＭＳ 明朝" w:eastAsia="ＭＳ 明朝" w:hAnsi="ＭＳ 明朝" w:cs="Times New Roman"/>
                                <w:color w:val="000000"/>
                                <w:kern w:val="0"/>
                                <w:sz w:val="24"/>
                                <w:szCs w:val="24"/>
                              </w:rPr>
                            </w:pPr>
                            <w:r w:rsidRPr="003D065F">
                              <w:rPr>
                                <w:rFonts w:ascii="Times New Roman" w:eastAsia="ＭＳ 明朝" w:hAnsi="Times New Roman"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31</w:t>
                            </w:r>
                            <w:r w:rsidRPr="003D065F">
                              <w:rPr>
                                <w:rFonts w:ascii="ＭＳ 明朝" w:eastAsia="ＭＳ 明朝" w:hAnsi="ＭＳ 明朝" w:cs="ＭＳ 明朝" w:hint="eastAsia"/>
                                <w:color w:val="000000"/>
                                <w:kern w:val="0"/>
                                <w:sz w:val="24"/>
                                <w:szCs w:val="24"/>
                              </w:rPr>
                              <w:t xml:space="preserve">　保険業法</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32</w:t>
                            </w:r>
                            <w:r w:rsidRPr="003D065F">
                              <w:rPr>
                                <w:rFonts w:ascii="ＭＳ 明朝" w:eastAsia="ＭＳ 明朝" w:hAnsi="ＭＳ 明朝" w:cs="ＭＳ 明朝" w:hint="eastAsia"/>
                                <w:color w:val="000000"/>
                                <w:kern w:val="0"/>
                                <w:sz w:val="24"/>
                                <w:szCs w:val="24"/>
                              </w:rPr>
                              <w:t xml:space="preserve">　金融機関等の更生手続の特例等に関する法律</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33</w:t>
                            </w:r>
                            <w:r w:rsidRPr="003D065F">
                              <w:rPr>
                                <w:rFonts w:ascii="ＭＳ 明朝" w:eastAsia="ＭＳ 明朝" w:hAnsi="ＭＳ 明朝" w:cs="ＭＳ 明朝" w:hint="eastAsia"/>
                                <w:color w:val="000000"/>
                                <w:kern w:val="0"/>
                                <w:sz w:val="24"/>
                                <w:szCs w:val="24"/>
                              </w:rPr>
                              <w:t xml:space="preserve">　スポーツ振興投票の実施等に関する法律</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34</w:t>
                            </w:r>
                            <w:r w:rsidRPr="003D065F">
                              <w:rPr>
                                <w:rFonts w:ascii="ＭＳ 明朝" w:eastAsia="ＭＳ 明朝" w:hAnsi="ＭＳ 明朝" w:cs="ＭＳ 明朝" w:hint="eastAsia"/>
                                <w:color w:val="000000"/>
                                <w:kern w:val="0"/>
                                <w:sz w:val="24"/>
                                <w:szCs w:val="24"/>
                              </w:rPr>
                              <w:t xml:space="preserve">　資産の流動化に関する法律</w:t>
                            </w:r>
                          </w:p>
                          <w:p w:rsidR="003D065F" w:rsidRPr="003D065F" w:rsidRDefault="003D065F" w:rsidP="004B0321">
                            <w:pPr>
                              <w:overflowPunct w:val="0"/>
                              <w:spacing w:line="440" w:lineRule="exact"/>
                              <w:ind w:left="492" w:hanging="492"/>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35</w:t>
                            </w:r>
                            <w:r w:rsidRPr="003D065F">
                              <w:rPr>
                                <w:rFonts w:ascii="ＭＳ 明朝" w:eastAsia="ＭＳ 明朝" w:hAnsi="ＭＳ 明朝" w:cs="ＭＳ 明朝" w:hint="eastAsia"/>
                                <w:color w:val="000000"/>
                                <w:kern w:val="0"/>
                                <w:sz w:val="24"/>
                                <w:szCs w:val="24"/>
                              </w:rPr>
                              <w:t xml:space="preserve">　児童買春、児童ポルノに係る行為等の規制及び処罰並びに児童の保護　　等に関する法律</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36</w:t>
                            </w:r>
                            <w:r w:rsidRPr="003D065F">
                              <w:rPr>
                                <w:rFonts w:ascii="ＭＳ 明朝" w:eastAsia="ＭＳ 明朝" w:hAnsi="ＭＳ 明朝" w:cs="ＭＳ 明朝" w:hint="eastAsia"/>
                                <w:color w:val="000000"/>
                                <w:kern w:val="0"/>
                                <w:sz w:val="24"/>
                                <w:szCs w:val="24"/>
                              </w:rPr>
                              <w:t xml:space="preserve">　組織的な犯罪の処罰及び犯罪収益の規制等に関する法律</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37</w:t>
                            </w:r>
                            <w:r w:rsidRPr="003D065F">
                              <w:rPr>
                                <w:rFonts w:ascii="ＭＳ 明朝" w:eastAsia="ＭＳ 明朝" w:hAnsi="ＭＳ 明朝" w:cs="ＭＳ 明朝" w:hint="eastAsia"/>
                                <w:color w:val="000000"/>
                                <w:kern w:val="0"/>
                                <w:sz w:val="24"/>
                                <w:szCs w:val="24"/>
                              </w:rPr>
                              <w:t xml:space="preserve">　民事再生法</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38</w:t>
                            </w:r>
                            <w:r w:rsidRPr="003D065F">
                              <w:rPr>
                                <w:rFonts w:ascii="ＭＳ 明朝" w:eastAsia="ＭＳ 明朝" w:hAnsi="ＭＳ 明朝" w:cs="ＭＳ 明朝" w:hint="eastAsia"/>
                                <w:color w:val="000000"/>
                                <w:kern w:val="0"/>
                                <w:sz w:val="24"/>
                                <w:szCs w:val="24"/>
                              </w:rPr>
                              <w:t xml:space="preserve">　金融サービスの提供に関する法律</w:t>
                            </w:r>
                          </w:p>
                          <w:p w:rsidR="003D065F" w:rsidRPr="00BF6E45"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Times New Roman"/>
                                <w:color w:val="000000"/>
                                <w:kern w:val="0"/>
                                <w:sz w:val="24"/>
                                <w:szCs w:val="24"/>
                              </w:rPr>
                              <w:t xml:space="preserve">  </w:t>
                            </w:r>
                            <w:r w:rsidRPr="003D065F">
                              <w:rPr>
                                <w:rFonts w:ascii="ＭＳ 明朝" w:eastAsia="ＭＳ 明朝" w:hAnsi="ＭＳ 明朝" w:cs="ＭＳ 明朝"/>
                                <w:color w:val="000000"/>
                                <w:kern w:val="0"/>
                                <w:sz w:val="24"/>
                                <w:szCs w:val="24"/>
                              </w:rPr>
                              <w:t>39</w:t>
                            </w:r>
                            <w:r w:rsidRPr="003D065F">
                              <w:rPr>
                                <w:rFonts w:ascii="ＭＳ 明朝" w:eastAsia="ＭＳ 明朝" w:hAnsi="ＭＳ 明朝" w:cs="ＭＳ 明朝" w:hint="eastAsia"/>
                                <w:color w:val="000000"/>
                                <w:kern w:val="0"/>
                                <w:sz w:val="24"/>
                                <w:szCs w:val="24"/>
                              </w:rPr>
                              <w:t xml:space="preserve">　外国倒産処理手続の承認援助に関する法律</w:t>
                            </w:r>
                          </w:p>
                          <w:p w:rsidR="003D065F" w:rsidRPr="003D065F" w:rsidRDefault="003D065F" w:rsidP="004B0321">
                            <w:pPr>
                              <w:overflowPunct w:val="0"/>
                              <w:spacing w:line="440" w:lineRule="exact"/>
                              <w:ind w:firstLine="246"/>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color w:val="000000"/>
                                <w:kern w:val="0"/>
                                <w:sz w:val="24"/>
                                <w:szCs w:val="24"/>
                              </w:rPr>
                              <w:t>40</w:t>
                            </w:r>
                            <w:r w:rsidRPr="003D065F">
                              <w:rPr>
                                <w:rFonts w:ascii="ＭＳ 明朝" w:eastAsia="ＭＳ 明朝" w:hAnsi="ＭＳ 明朝" w:cs="ＭＳ 明朝" w:hint="eastAsia"/>
                                <w:color w:val="000000"/>
                                <w:kern w:val="0"/>
                                <w:sz w:val="24"/>
                                <w:szCs w:val="24"/>
                              </w:rPr>
                              <w:t xml:space="preserve">　会社更生法</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41</w:t>
                            </w:r>
                            <w:r w:rsidRPr="003D065F">
                              <w:rPr>
                                <w:rFonts w:ascii="ＭＳ 明朝" w:eastAsia="ＭＳ 明朝" w:hAnsi="ＭＳ 明朝" w:cs="ＭＳ 明朝" w:hint="eastAsia"/>
                                <w:color w:val="000000"/>
                                <w:kern w:val="0"/>
                                <w:sz w:val="24"/>
                                <w:szCs w:val="24"/>
                              </w:rPr>
                              <w:t xml:space="preserve">　市町村の合併の特例に関する法律</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42</w:t>
                            </w:r>
                            <w:r w:rsidRPr="003D065F">
                              <w:rPr>
                                <w:rFonts w:ascii="ＭＳ 明朝" w:eastAsia="ＭＳ 明朝" w:hAnsi="ＭＳ 明朝" w:cs="ＭＳ 明朝" w:hint="eastAsia"/>
                                <w:color w:val="000000"/>
                                <w:kern w:val="0"/>
                                <w:sz w:val="24"/>
                                <w:szCs w:val="24"/>
                              </w:rPr>
                              <w:t xml:space="preserve">　破産法</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43</w:t>
                            </w:r>
                            <w:r w:rsidRPr="003D065F">
                              <w:rPr>
                                <w:rFonts w:ascii="ＭＳ 明朝" w:eastAsia="ＭＳ 明朝" w:hAnsi="ＭＳ 明朝" w:cs="ＭＳ 明朝" w:hint="eastAsia"/>
                                <w:color w:val="000000"/>
                                <w:kern w:val="0"/>
                                <w:sz w:val="24"/>
                                <w:szCs w:val="24"/>
                              </w:rPr>
                              <w:t xml:space="preserve">　会社法</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44</w:t>
                            </w:r>
                            <w:r w:rsidRPr="003D065F">
                              <w:rPr>
                                <w:rFonts w:ascii="ＭＳ 明朝" w:eastAsia="ＭＳ 明朝" w:hAnsi="ＭＳ 明朝" w:cs="ＭＳ 明朝" w:hint="eastAsia"/>
                                <w:color w:val="000000"/>
                                <w:kern w:val="0"/>
                                <w:sz w:val="24"/>
                                <w:szCs w:val="24"/>
                              </w:rPr>
                              <w:t xml:space="preserve">　国際刑事裁判所に対する協力等に関する法律</w:t>
                            </w:r>
                          </w:p>
                          <w:p w:rsidR="003D065F" w:rsidRPr="00BF6E45" w:rsidRDefault="003D065F" w:rsidP="004B0321">
                            <w:pPr>
                              <w:overflowPunct w:val="0"/>
                              <w:spacing w:line="440" w:lineRule="exact"/>
                              <w:ind w:left="492" w:hanging="492"/>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45</w:t>
                            </w:r>
                            <w:r w:rsidRPr="003D065F">
                              <w:rPr>
                                <w:rFonts w:ascii="ＭＳ 明朝" w:eastAsia="ＭＳ 明朝" w:hAnsi="ＭＳ 明朝" w:cs="ＭＳ 明朝" w:hint="eastAsia"/>
                                <w:color w:val="000000"/>
                                <w:kern w:val="0"/>
                                <w:sz w:val="24"/>
                                <w:szCs w:val="24"/>
                              </w:rPr>
                              <w:t xml:space="preserve">　放射線を発散させて人の生命等に危険を生じさせる行為等の処罰に関　　する法律</w:t>
                            </w:r>
                          </w:p>
                          <w:p w:rsidR="003D065F" w:rsidRPr="003D065F" w:rsidRDefault="003D065F" w:rsidP="004B0321">
                            <w:pPr>
                              <w:overflowPunct w:val="0"/>
                              <w:spacing w:line="440" w:lineRule="exact"/>
                              <w:ind w:firstLine="246"/>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color w:val="000000"/>
                                <w:kern w:val="0"/>
                                <w:sz w:val="24"/>
                                <w:szCs w:val="24"/>
                              </w:rPr>
                              <w:t>46</w:t>
                            </w:r>
                            <w:r w:rsidRPr="003D065F">
                              <w:rPr>
                                <w:rFonts w:ascii="ＭＳ 明朝" w:eastAsia="ＭＳ 明朝" w:hAnsi="ＭＳ 明朝" w:cs="ＭＳ 明朝" w:hint="eastAsia"/>
                                <w:color w:val="000000"/>
                                <w:kern w:val="0"/>
                                <w:sz w:val="24"/>
                                <w:szCs w:val="24"/>
                              </w:rPr>
                              <w:t xml:space="preserve">　日本国憲法の改正手続に関する法律</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47</w:t>
                            </w:r>
                            <w:r w:rsidRPr="003D065F">
                              <w:rPr>
                                <w:rFonts w:ascii="ＭＳ 明朝" w:eastAsia="ＭＳ 明朝" w:hAnsi="ＭＳ 明朝" w:cs="ＭＳ 明朝" w:hint="eastAsia"/>
                                <w:color w:val="000000"/>
                                <w:kern w:val="0"/>
                                <w:sz w:val="24"/>
                                <w:szCs w:val="24"/>
                              </w:rPr>
                              <w:t xml:space="preserve">　海賊行為の処罰及び海賊行為への対処に関する法律</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Times New Roman"/>
                                <w:color w:val="000000"/>
                                <w:kern w:val="0"/>
                                <w:sz w:val="24"/>
                                <w:szCs w:val="24"/>
                              </w:rPr>
                              <w:t xml:space="preserve">  </w:t>
                            </w:r>
                            <w:r w:rsidRPr="003D065F">
                              <w:rPr>
                                <w:rFonts w:ascii="ＭＳ 明朝" w:eastAsia="ＭＳ 明朝" w:hAnsi="ＭＳ 明朝" w:cs="ＭＳ 明朝"/>
                                <w:color w:val="000000"/>
                                <w:kern w:val="0"/>
                                <w:sz w:val="24"/>
                                <w:szCs w:val="24"/>
                              </w:rPr>
                              <w:t>48</w:t>
                            </w:r>
                            <w:r w:rsidRPr="003D065F">
                              <w:rPr>
                                <w:rFonts w:ascii="ＭＳ 明朝" w:eastAsia="ＭＳ 明朝" w:hAnsi="ＭＳ 明朝" w:cs="ＭＳ 明朝" w:hint="eastAsia"/>
                                <w:color w:val="000000"/>
                                <w:kern w:val="0"/>
                                <w:sz w:val="24"/>
                                <w:szCs w:val="24"/>
                              </w:rPr>
                              <w:t xml:space="preserve">　外国人の技能実習の適正な実施及び技能実習生の保護に関する法律</w:t>
                            </w:r>
                          </w:p>
                          <w:p w:rsidR="003D065F" w:rsidRPr="003D065F" w:rsidRDefault="003D065F" w:rsidP="004B0321">
                            <w:pPr>
                              <w:overflowPunct w:val="0"/>
                              <w:spacing w:line="440" w:lineRule="exact"/>
                              <w:textAlignment w:val="baseline"/>
                              <w:rPr>
                                <w:rFonts w:ascii="ＭＳ 明朝" w:eastAsia="ＭＳ 明朝" w:hAnsi="ＭＳ 明朝" w:cs="Times New Roman"/>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49</w:t>
                            </w:r>
                            <w:r w:rsidRPr="003D065F">
                              <w:rPr>
                                <w:rFonts w:ascii="ＭＳ 明朝" w:eastAsia="ＭＳ 明朝" w:hAnsi="ＭＳ 明朝" w:cs="Times New Roman"/>
                                <w:color w:val="000000"/>
                                <w:kern w:val="0"/>
                                <w:sz w:val="24"/>
                                <w:szCs w:val="24"/>
                              </w:rPr>
                              <w:t xml:space="preserve">  </w:t>
                            </w:r>
                            <w:r w:rsidRPr="003D065F">
                              <w:rPr>
                                <w:rFonts w:ascii="ＭＳ 明朝" w:eastAsia="ＭＳ 明朝" w:hAnsi="ＭＳ 明朝" w:cs="ＭＳ 明朝" w:hint="eastAsia"/>
                                <w:color w:val="000000"/>
                                <w:kern w:val="0"/>
                                <w:sz w:val="24"/>
                                <w:szCs w:val="24"/>
                              </w:rPr>
                              <w:t>特定複合観光施設区域整備法</w:t>
                            </w:r>
                          </w:p>
                          <w:p w:rsidR="003D065F" w:rsidRPr="00BF6E45" w:rsidRDefault="003D065F" w:rsidP="004B0321">
                            <w:pPr>
                              <w:overflowPunct w:val="0"/>
                              <w:spacing w:line="440" w:lineRule="exact"/>
                              <w:ind w:left="492" w:hanging="492"/>
                              <w:textAlignment w:val="baseline"/>
                              <w:rPr>
                                <w:rFonts w:ascii="ＭＳ 明朝" w:eastAsia="ＭＳ 明朝" w:hAnsi="ＭＳ 明朝" w:cs="ＭＳ 明朝"/>
                                <w:color w:val="000000"/>
                                <w:kern w:val="0"/>
                                <w:sz w:val="24"/>
                                <w:szCs w:val="24"/>
                              </w:rPr>
                            </w:pPr>
                            <w:r w:rsidRPr="003D065F">
                              <w:rPr>
                                <w:rFonts w:ascii="ＭＳ 明朝" w:eastAsia="ＭＳ 明朝" w:hAnsi="ＭＳ 明朝" w:cs="ＭＳ 明朝" w:hint="eastAsia"/>
                                <w:color w:val="000000"/>
                                <w:kern w:val="0"/>
                                <w:sz w:val="24"/>
                                <w:szCs w:val="24"/>
                              </w:rPr>
                              <w:t xml:space="preserve">　</w:t>
                            </w:r>
                            <w:r w:rsidRPr="003D065F">
                              <w:rPr>
                                <w:rFonts w:ascii="ＭＳ 明朝" w:eastAsia="ＭＳ 明朝" w:hAnsi="ＭＳ 明朝" w:cs="ＭＳ 明朝"/>
                                <w:color w:val="000000"/>
                                <w:kern w:val="0"/>
                                <w:sz w:val="24"/>
                                <w:szCs w:val="24"/>
                              </w:rPr>
                              <w:t>50</w:t>
                            </w:r>
                            <w:r w:rsidRPr="003D065F">
                              <w:rPr>
                                <w:rFonts w:ascii="ＭＳ 明朝" w:eastAsia="ＭＳ 明朝" w:hAnsi="ＭＳ 明朝" w:cs="Times New Roman"/>
                                <w:color w:val="000000"/>
                                <w:kern w:val="0"/>
                                <w:sz w:val="24"/>
                                <w:szCs w:val="24"/>
                              </w:rPr>
                              <w:t xml:space="preserve">  </w:t>
                            </w:r>
                            <w:r w:rsidRPr="003D065F">
                              <w:rPr>
                                <w:rFonts w:ascii="ＭＳ 明朝" w:eastAsia="ＭＳ 明朝" w:hAnsi="ＭＳ 明朝" w:cs="ＭＳ 明朝" w:hint="eastAsia"/>
                                <w:color w:val="000000"/>
                                <w:kern w:val="0"/>
                                <w:sz w:val="24"/>
                                <w:szCs w:val="24"/>
                              </w:rPr>
                              <w:t>性をめぐる個人の尊厳が重んぜられる社会の形成に資するために性行　　為映像制作物への出演に係る被害の防止を図り及び出演者の救済に資す　　るための出演契約等に関する特則等に関する法律</w:t>
                            </w:r>
                          </w:p>
                          <w:p w:rsidR="005E4878" w:rsidRPr="00BC4313" w:rsidRDefault="00C959BD" w:rsidP="004B0321">
                            <w:pPr>
                              <w:autoSpaceDE w:val="0"/>
                              <w:autoSpaceDN w:val="0"/>
                              <w:adjustRightInd w:val="0"/>
                              <w:spacing w:line="440" w:lineRule="exact"/>
                              <w:ind w:left="492" w:hanging="492"/>
                              <w:rPr>
                                <w:rFonts w:ascii="ＭＳ 明朝" w:eastAsia="ＭＳ 明朝" w:hAnsi="ＭＳ 明朝" w:cs="ＭＳ明朝"/>
                                <w:kern w:val="0"/>
                                <w:sz w:val="24"/>
                                <w:szCs w:val="24"/>
                              </w:rPr>
                            </w:pPr>
                            <w:r w:rsidRPr="00BF6E45">
                              <w:rPr>
                                <w:rFonts w:ascii="ＭＳ 明朝" w:eastAsia="ＭＳ 明朝" w:hAnsi="ＭＳ 明朝" w:cs="ＭＳ 明朝" w:hint="eastAsia"/>
                                <w:color w:val="000000"/>
                                <w:kern w:val="0"/>
                                <w:sz w:val="24"/>
                                <w:szCs w:val="24"/>
                              </w:rPr>
                              <w:t xml:space="preserve">　</w:t>
                            </w:r>
                            <w:r w:rsidRPr="00BC4313">
                              <w:rPr>
                                <w:rFonts w:ascii="ＭＳ 明朝" w:eastAsia="ＭＳ 明朝" w:hAnsi="ＭＳ 明朝" w:cs="ＭＳ 明朝"/>
                                <w:kern w:val="0"/>
                                <w:sz w:val="24"/>
                                <w:szCs w:val="24"/>
                              </w:rPr>
                              <w:t>51</w:t>
                            </w:r>
                            <w:r w:rsidR="00BF6E45" w:rsidRPr="00BC4313">
                              <w:rPr>
                                <w:rFonts w:ascii="ＭＳ 明朝" w:eastAsia="ＭＳ 明朝" w:hAnsi="ＭＳ 明朝" w:cs="ＭＳ 明朝" w:hint="eastAsia"/>
                                <w:kern w:val="0"/>
                                <w:sz w:val="24"/>
                                <w:szCs w:val="24"/>
                              </w:rPr>
                              <w:t xml:space="preserve">　</w:t>
                            </w:r>
                            <w:r w:rsidR="005A098F" w:rsidRPr="00BC4313">
                              <w:rPr>
                                <w:rFonts w:ascii="ＭＳ 明朝" w:eastAsia="ＭＳ 明朝" w:hAnsi="ＭＳ 明朝" w:cs="ＭＳ明朝" w:hint="eastAsia"/>
                                <w:kern w:val="0"/>
                                <w:sz w:val="24"/>
                                <w:szCs w:val="24"/>
                              </w:rPr>
                              <w:t>性的な姿態を撮影する行為等の処罰及び押収</w:t>
                            </w:r>
                            <w:r w:rsidR="00BF6E45" w:rsidRPr="00BC4313">
                              <w:rPr>
                                <w:rFonts w:ascii="ＭＳ 明朝" w:eastAsia="ＭＳ 明朝" w:hAnsi="ＭＳ 明朝" w:cs="ＭＳ明朝" w:hint="eastAsia"/>
                                <w:kern w:val="0"/>
                                <w:sz w:val="24"/>
                                <w:szCs w:val="24"/>
                              </w:rPr>
                              <w:t>物に記録された性的な姿態の影像に係る電磁的記録の消去等に関する法律</w:t>
                            </w:r>
                          </w:p>
                          <w:p w:rsidR="003D065F" w:rsidRDefault="003D065F" w:rsidP="004F1F13">
                            <w:pPr>
                              <w:spacing w:line="440" w:lineRule="exact"/>
                            </w:pPr>
                            <w:r w:rsidRPr="003D065F">
                              <w:rPr>
                                <w:rFonts w:ascii="Times New Roman" w:eastAsia="ＭＳ 明朝" w:hAnsi="Times New Roman" w:cs="ＭＳ 明朝" w:hint="eastAsia"/>
                                <w:color w:val="000000"/>
                                <w:kern w:val="0"/>
                                <w:sz w:val="24"/>
                                <w:szCs w:val="24"/>
                              </w:rPr>
                              <w:t>のうち、銃砲刀剣類等を使用して前号に規定する罪以外の凶悪な罪（死刑又は無期若しくは長期３年以上の懲役若しくは禁錮に当たるものに限る。人の生命又は身体に危険を生じさせる行為に係るものを除く</w:t>
                            </w:r>
                            <w:r w:rsidR="00D10617">
                              <w:rPr>
                                <w:rFonts w:ascii="Times New Roman" w:eastAsia="ＭＳ 明朝" w:hAnsi="Times New Roman" w:cs="ＭＳ 明朝" w:hint="eastAsia"/>
                                <w:color w:val="000000"/>
                                <w:kern w:val="0"/>
                                <w:sz w:val="24"/>
                                <w:szCs w:val="24"/>
                              </w:rPr>
                              <w:t>。</w:t>
                            </w:r>
                            <w:bookmarkStart w:id="1" w:name="_GoBack"/>
                            <w:bookmarkEnd w:id="1"/>
                            <w:r w:rsidRPr="003D065F">
                              <w:rPr>
                                <w:rFonts w:ascii="Times New Roman" w:eastAsia="ＭＳ 明朝" w:hAnsi="Times New Roman" w:cs="ＭＳ 明朝" w:hint="eastAsia"/>
                                <w:color w:val="000000"/>
                                <w:kern w:val="0"/>
                                <w:sz w:val="24"/>
                                <w:szCs w:val="24"/>
                              </w:rPr>
                              <w:t>）が定められています。</w:t>
                            </w:r>
                          </w:p>
                          <w:p w:rsidR="003D065F" w:rsidRPr="003D065F" w:rsidRDefault="003D065F" w:rsidP="00C959BD">
                            <w:pPr>
                              <w:spacing w:line="400" w:lineRule="exact"/>
                            </w:pPr>
                          </w:p>
                        </w:txbxContent>
                      </v:textbox>
                    </v:shape>
                  </w:pict>
                </mc:Fallback>
              </mc:AlternateContent>
            </w: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3D065F" w:rsidRDefault="003D065F"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Default="00C959BD" w:rsidP="00E1431F">
            <w:pPr>
              <w:spacing w:line="320" w:lineRule="exact"/>
              <w:rPr>
                <w:rFonts w:ascii="ＭＳ 明朝" w:eastAsia="ＭＳ 明朝" w:hAnsi="ＭＳ 明朝"/>
                <w:sz w:val="24"/>
                <w:szCs w:val="24"/>
              </w:rPr>
            </w:pPr>
          </w:p>
          <w:p w:rsidR="00C959BD" w:rsidRPr="00E1431F" w:rsidRDefault="00C959BD" w:rsidP="00E1431F">
            <w:pPr>
              <w:spacing w:line="320" w:lineRule="exact"/>
              <w:rPr>
                <w:rFonts w:ascii="ＭＳ 明朝" w:eastAsia="ＭＳ 明朝" w:hAnsi="ＭＳ 明朝"/>
                <w:sz w:val="24"/>
                <w:szCs w:val="24"/>
              </w:rPr>
            </w:pPr>
          </w:p>
        </w:tc>
      </w:tr>
    </w:tbl>
    <w:p w:rsidR="00E1431F" w:rsidRPr="00E1431F" w:rsidRDefault="00E1431F" w:rsidP="004A1806">
      <w:pPr>
        <w:spacing w:line="20" w:lineRule="exact"/>
        <w:rPr>
          <w:rFonts w:ascii="ＭＳ 明朝" w:eastAsia="ＭＳ 明朝" w:hAnsi="ＭＳ 明朝"/>
          <w:sz w:val="24"/>
          <w:szCs w:val="24"/>
        </w:rPr>
      </w:pPr>
    </w:p>
    <w:sectPr w:rsidR="00E1431F" w:rsidRPr="00E1431F" w:rsidSect="00E962B4">
      <w:pgSz w:w="11906" w:h="16838"/>
      <w:pgMar w:top="1247" w:right="1134" w:bottom="850" w:left="1134" w:header="1134" w:footer="0" w:gutter="0"/>
      <w:cols w:space="425"/>
      <w:docGrid w:type="linesAndChars" w:linePitch="29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00D" w:rsidRDefault="008E700D" w:rsidP="005A098F">
      <w:r>
        <w:separator/>
      </w:r>
    </w:p>
  </w:endnote>
  <w:endnote w:type="continuationSeparator" w:id="0">
    <w:p w:rsidR="008E700D" w:rsidRDefault="008E700D" w:rsidP="005A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00D" w:rsidRDefault="008E700D" w:rsidP="005A098F">
      <w:r>
        <w:separator/>
      </w:r>
    </w:p>
  </w:footnote>
  <w:footnote w:type="continuationSeparator" w:id="0">
    <w:p w:rsidR="008E700D" w:rsidRDefault="008E700D" w:rsidP="005A0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defaultTabStop w:val="840"/>
  <w:drawingGridHorizontalSpacing w:val="107"/>
  <w:drawingGridVerticalSpacing w:val="14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1F"/>
    <w:rsid w:val="00134A1B"/>
    <w:rsid w:val="001D26D3"/>
    <w:rsid w:val="002410A5"/>
    <w:rsid w:val="0031688A"/>
    <w:rsid w:val="00374C62"/>
    <w:rsid w:val="003B08CB"/>
    <w:rsid w:val="003D065F"/>
    <w:rsid w:val="004045BF"/>
    <w:rsid w:val="004A1806"/>
    <w:rsid w:val="004B0321"/>
    <w:rsid w:val="004F1F13"/>
    <w:rsid w:val="00556080"/>
    <w:rsid w:val="005631BF"/>
    <w:rsid w:val="005A098F"/>
    <w:rsid w:val="005B6C64"/>
    <w:rsid w:val="005C5ADF"/>
    <w:rsid w:val="005E4878"/>
    <w:rsid w:val="00693490"/>
    <w:rsid w:val="006F6500"/>
    <w:rsid w:val="00706E2C"/>
    <w:rsid w:val="007E2ED2"/>
    <w:rsid w:val="00820414"/>
    <w:rsid w:val="008E700D"/>
    <w:rsid w:val="009453DD"/>
    <w:rsid w:val="0096682B"/>
    <w:rsid w:val="009F7184"/>
    <w:rsid w:val="00A0466D"/>
    <w:rsid w:val="00A667D9"/>
    <w:rsid w:val="00B626A7"/>
    <w:rsid w:val="00B87A9C"/>
    <w:rsid w:val="00BC4313"/>
    <w:rsid w:val="00BF6E45"/>
    <w:rsid w:val="00C10790"/>
    <w:rsid w:val="00C959BD"/>
    <w:rsid w:val="00D10617"/>
    <w:rsid w:val="00D34750"/>
    <w:rsid w:val="00D544DA"/>
    <w:rsid w:val="00D768C2"/>
    <w:rsid w:val="00DA49E6"/>
    <w:rsid w:val="00E1431F"/>
    <w:rsid w:val="00E962B4"/>
    <w:rsid w:val="00F22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26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26D3"/>
    <w:rPr>
      <w:rFonts w:asciiTheme="majorHAnsi" w:eastAsiaTheme="majorEastAsia" w:hAnsiTheme="majorHAnsi" w:cstheme="majorBidi"/>
      <w:sz w:val="18"/>
      <w:szCs w:val="18"/>
    </w:rPr>
  </w:style>
  <w:style w:type="paragraph" w:styleId="a6">
    <w:name w:val="header"/>
    <w:basedOn w:val="a"/>
    <w:link w:val="a7"/>
    <w:uiPriority w:val="99"/>
    <w:unhideWhenUsed/>
    <w:rsid w:val="005A098F"/>
    <w:pPr>
      <w:tabs>
        <w:tab w:val="center" w:pos="4252"/>
        <w:tab w:val="right" w:pos="8504"/>
      </w:tabs>
      <w:snapToGrid w:val="0"/>
    </w:pPr>
  </w:style>
  <w:style w:type="character" w:customStyle="1" w:styleId="a7">
    <w:name w:val="ヘッダー (文字)"/>
    <w:basedOn w:val="a0"/>
    <w:link w:val="a6"/>
    <w:uiPriority w:val="99"/>
    <w:rsid w:val="005A098F"/>
  </w:style>
  <w:style w:type="paragraph" w:styleId="a8">
    <w:name w:val="footer"/>
    <w:basedOn w:val="a"/>
    <w:link w:val="a9"/>
    <w:uiPriority w:val="99"/>
    <w:unhideWhenUsed/>
    <w:rsid w:val="005A098F"/>
    <w:pPr>
      <w:tabs>
        <w:tab w:val="center" w:pos="4252"/>
        <w:tab w:val="right" w:pos="8504"/>
      </w:tabs>
      <w:snapToGrid w:val="0"/>
    </w:pPr>
  </w:style>
  <w:style w:type="character" w:customStyle="1" w:styleId="a9">
    <w:name w:val="フッター (文字)"/>
    <w:basedOn w:val="a0"/>
    <w:link w:val="a8"/>
    <w:uiPriority w:val="99"/>
    <w:rsid w:val="005A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D9ED5-7076-4CE8-A271-299A7AC6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305</Characters>
  <Application>Microsoft Office Word</Application>
  <DocSecurity>4</DocSecurity>
  <Lines>142</Lines>
  <Paragraphs>13</Paragraphs>
  <ScaleCrop>false</ScaleCrop>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2024-04-02T00:43:00Z</dcterms:created>
  <dcterms:modified xsi:type="dcterms:W3CDTF">2024-04-02T00:43:00Z</dcterms:modified>
</cp:coreProperties>
</file>